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50" w:rsidRPr="0056567D" w:rsidRDefault="00DC3050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3050" w:rsidRPr="0056567D" w:rsidRDefault="00DC3050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C3050" w:rsidRPr="0056567D" w:rsidRDefault="00DC3050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DC3050" w:rsidRPr="0056567D" w:rsidRDefault="00DC3050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от 14 ноября 2018 г. N 1322</w:t>
      </w:r>
    </w:p>
    <w:p w:rsidR="00DC3050" w:rsidRPr="0056567D" w:rsidRDefault="00DC3050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 xml:space="preserve">    (в ред. от 29.03.2019 N 288, от 28.06.2019 N 716, от 30.09.2019 N 1007, </w:t>
      </w:r>
    </w:p>
    <w:p w:rsidR="00F139E5" w:rsidRDefault="00F139E5" w:rsidP="00F139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E670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3050" w:rsidRPr="0056567D">
        <w:rPr>
          <w:rFonts w:ascii="Times New Roman" w:hAnsi="Times New Roman" w:cs="Times New Roman"/>
          <w:sz w:val="20"/>
          <w:szCs w:val="20"/>
        </w:rPr>
        <w:t>от 22.11.2019 №1235, от 30.12.2019 № 1456,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3050" w:rsidRPr="0056567D">
        <w:rPr>
          <w:rFonts w:ascii="Times New Roman" w:hAnsi="Times New Roman" w:cs="Times New Roman"/>
          <w:sz w:val="20"/>
          <w:szCs w:val="20"/>
        </w:rPr>
        <w:t xml:space="preserve">от 31.03.2020 № 435, </w:t>
      </w:r>
    </w:p>
    <w:p w:rsidR="00DC3050" w:rsidRDefault="006E670C" w:rsidP="006E67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DC3050" w:rsidRPr="0056567D">
        <w:rPr>
          <w:rFonts w:ascii="Times New Roman" w:hAnsi="Times New Roman" w:cs="Times New Roman"/>
          <w:sz w:val="20"/>
          <w:szCs w:val="20"/>
        </w:rPr>
        <w:t>от 30.06.2020 № 774</w:t>
      </w:r>
      <w:r w:rsidR="00DC3050">
        <w:rPr>
          <w:rFonts w:ascii="Times New Roman" w:hAnsi="Times New Roman" w:cs="Times New Roman"/>
          <w:sz w:val="20"/>
          <w:szCs w:val="20"/>
        </w:rPr>
        <w:t xml:space="preserve">, от 30.09.2020 № </w:t>
      </w:r>
      <w:r w:rsidR="009E553B">
        <w:rPr>
          <w:rFonts w:ascii="Times New Roman" w:hAnsi="Times New Roman" w:cs="Times New Roman"/>
          <w:sz w:val="20"/>
          <w:szCs w:val="20"/>
        </w:rPr>
        <w:t>1137, от</w:t>
      </w:r>
      <w:r w:rsidR="00DC3050">
        <w:rPr>
          <w:rFonts w:ascii="Times New Roman" w:hAnsi="Times New Roman" w:cs="Times New Roman"/>
          <w:sz w:val="20"/>
          <w:szCs w:val="20"/>
        </w:rPr>
        <w:t xml:space="preserve"> 19.11.2020 № 1381, </w:t>
      </w:r>
    </w:p>
    <w:p w:rsidR="00DC3050" w:rsidRDefault="00DC3050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378F7">
        <w:rPr>
          <w:rFonts w:ascii="Times New Roman" w:hAnsi="Times New Roman" w:cs="Times New Roman"/>
          <w:sz w:val="20"/>
          <w:szCs w:val="20"/>
        </w:rPr>
        <w:t>от 30.12.2020 № 1554</w:t>
      </w:r>
      <w:r>
        <w:rPr>
          <w:rFonts w:ascii="Times New Roman" w:hAnsi="Times New Roman" w:cs="Times New Roman"/>
          <w:sz w:val="20"/>
          <w:szCs w:val="20"/>
        </w:rPr>
        <w:t xml:space="preserve">, от 31.03.2021 № 352, от </w:t>
      </w:r>
      <w:r w:rsidRPr="009625C3">
        <w:rPr>
          <w:rFonts w:ascii="Times New Roman" w:hAnsi="Times New Roman" w:cs="Times New Roman"/>
          <w:sz w:val="20"/>
          <w:szCs w:val="20"/>
        </w:rPr>
        <w:t>30.06.2021 № 894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81BC3" w:rsidRDefault="00DC3050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30.09.2021 № 1293, </w:t>
      </w:r>
      <w:r w:rsidRPr="00AE17AD">
        <w:rPr>
          <w:rFonts w:ascii="Times New Roman" w:hAnsi="Times New Roman" w:cs="Times New Roman"/>
          <w:sz w:val="20"/>
          <w:szCs w:val="20"/>
        </w:rPr>
        <w:t>от 1</w:t>
      </w:r>
      <w:r w:rsidR="00AE17AD" w:rsidRPr="00AE17AD">
        <w:rPr>
          <w:rFonts w:ascii="Times New Roman" w:hAnsi="Times New Roman" w:cs="Times New Roman"/>
          <w:sz w:val="20"/>
          <w:szCs w:val="20"/>
        </w:rPr>
        <w:t>1</w:t>
      </w:r>
      <w:r w:rsidRPr="00AE17AD">
        <w:rPr>
          <w:rFonts w:ascii="Times New Roman" w:hAnsi="Times New Roman" w:cs="Times New Roman"/>
          <w:sz w:val="20"/>
          <w:szCs w:val="20"/>
        </w:rPr>
        <w:t>.11.2021 №</w:t>
      </w:r>
      <w:r w:rsidR="00AE17AD" w:rsidRPr="00AE17AD">
        <w:rPr>
          <w:rFonts w:ascii="Times New Roman" w:hAnsi="Times New Roman" w:cs="Times New Roman"/>
          <w:sz w:val="20"/>
          <w:szCs w:val="20"/>
        </w:rPr>
        <w:t xml:space="preserve"> 1526</w:t>
      </w:r>
      <w:r w:rsidR="00B91951">
        <w:rPr>
          <w:rFonts w:ascii="Times New Roman" w:hAnsi="Times New Roman" w:cs="Times New Roman"/>
          <w:sz w:val="20"/>
          <w:szCs w:val="20"/>
        </w:rPr>
        <w:t xml:space="preserve">, </w:t>
      </w:r>
      <w:r w:rsidR="00B91951" w:rsidRPr="00D36AA7">
        <w:rPr>
          <w:rFonts w:ascii="Times New Roman" w:hAnsi="Times New Roman" w:cs="Times New Roman"/>
          <w:sz w:val="20"/>
          <w:szCs w:val="20"/>
        </w:rPr>
        <w:t>от 30.12.2021 №</w:t>
      </w:r>
      <w:r w:rsidR="00D36AA7" w:rsidRPr="00D36AA7">
        <w:rPr>
          <w:rFonts w:ascii="Times New Roman" w:hAnsi="Times New Roman" w:cs="Times New Roman"/>
          <w:sz w:val="20"/>
          <w:szCs w:val="20"/>
        </w:rPr>
        <w:t xml:space="preserve"> 1901</w:t>
      </w:r>
      <w:r w:rsidR="00CE1CE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54CF6" w:rsidRDefault="00CE1CE0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442F">
        <w:rPr>
          <w:rFonts w:ascii="Times New Roman" w:hAnsi="Times New Roman" w:cs="Times New Roman"/>
          <w:sz w:val="20"/>
          <w:szCs w:val="20"/>
        </w:rPr>
        <w:t>от 31.03.2022 №</w:t>
      </w:r>
      <w:r w:rsidR="003D442F" w:rsidRPr="003D442F">
        <w:rPr>
          <w:rFonts w:ascii="Times New Roman" w:hAnsi="Times New Roman" w:cs="Times New Roman"/>
          <w:sz w:val="20"/>
          <w:szCs w:val="20"/>
        </w:rPr>
        <w:t xml:space="preserve"> 509</w:t>
      </w:r>
      <w:r w:rsidR="00B81BC3">
        <w:rPr>
          <w:rFonts w:ascii="Times New Roman" w:hAnsi="Times New Roman" w:cs="Times New Roman"/>
          <w:sz w:val="20"/>
          <w:szCs w:val="20"/>
        </w:rPr>
        <w:t xml:space="preserve">, от </w:t>
      </w:r>
      <w:r w:rsidR="00525B01" w:rsidRPr="00525B01">
        <w:rPr>
          <w:rFonts w:ascii="Times New Roman" w:hAnsi="Times New Roman" w:cs="Times New Roman"/>
          <w:sz w:val="20"/>
          <w:szCs w:val="20"/>
        </w:rPr>
        <w:t>26</w:t>
      </w:r>
      <w:r w:rsidR="00B81BC3" w:rsidRPr="00525B01">
        <w:rPr>
          <w:rFonts w:ascii="Times New Roman" w:hAnsi="Times New Roman" w:cs="Times New Roman"/>
          <w:sz w:val="20"/>
          <w:szCs w:val="20"/>
        </w:rPr>
        <w:t>.05</w:t>
      </w:r>
      <w:r w:rsidR="00F4405E">
        <w:rPr>
          <w:rFonts w:ascii="Times New Roman" w:hAnsi="Times New Roman" w:cs="Times New Roman"/>
          <w:sz w:val="20"/>
          <w:szCs w:val="20"/>
        </w:rPr>
        <w:t>.</w:t>
      </w:r>
      <w:r w:rsidR="00B81BC3" w:rsidRPr="00525B01">
        <w:rPr>
          <w:rFonts w:ascii="Times New Roman" w:hAnsi="Times New Roman" w:cs="Times New Roman"/>
          <w:sz w:val="20"/>
          <w:szCs w:val="20"/>
        </w:rPr>
        <w:t xml:space="preserve">2022 № </w:t>
      </w:r>
      <w:r w:rsidR="00525B01" w:rsidRPr="00525B01">
        <w:rPr>
          <w:rFonts w:ascii="Times New Roman" w:hAnsi="Times New Roman" w:cs="Times New Roman"/>
          <w:sz w:val="20"/>
          <w:szCs w:val="20"/>
        </w:rPr>
        <w:t>843</w:t>
      </w:r>
      <w:r w:rsidR="001828A0">
        <w:rPr>
          <w:rFonts w:ascii="Times New Roman" w:hAnsi="Times New Roman" w:cs="Times New Roman"/>
          <w:sz w:val="20"/>
          <w:szCs w:val="20"/>
        </w:rPr>
        <w:t>, от 30.06.2022 № 1082</w:t>
      </w:r>
      <w:r w:rsidR="002C23BF" w:rsidRPr="007A01E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54CF6" w:rsidRPr="009625C3" w:rsidRDefault="007A01E0" w:rsidP="00054C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A01E0">
        <w:rPr>
          <w:rFonts w:ascii="Times New Roman" w:hAnsi="Times New Roman" w:cs="Times New Roman"/>
          <w:sz w:val="20"/>
          <w:szCs w:val="20"/>
        </w:rPr>
        <w:t>от 14</w:t>
      </w:r>
      <w:r w:rsidR="002C23BF" w:rsidRPr="007A01E0">
        <w:rPr>
          <w:rFonts w:ascii="Times New Roman" w:hAnsi="Times New Roman" w:cs="Times New Roman"/>
          <w:sz w:val="20"/>
          <w:szCs w:val="20"/>
        </w:rPr>
        <w:t>.10.2022 №</w:t>
      </w:r>
      <w:r w:rsidRPr="007A01E0">
        <w:rPr>
          <w:rFonts w:ascii="Times New Roman" w:hAnsi="Times New Roman" w:cs="Times New Roman"/>
          <w:sz w:val="20"/>
          <w:szCs w:val="20"/>
        </w:rPr>
        <w:t xml:space="preserve"> 1594</w:t>
      </w:r>
      <w:r w:rsidR="00636377">
        <w:rPr>
          <w:rFonts w:ascii="Times New Roman" w:hAnsi="Times New Roman" w:cs="Times New Roman"/>
          <w:sz w:val="20"/>
          <w:szCs w:val="20"/>
        </w:rPr>
        <w:t>,</w:t>
      </w:r>
      <w:r w:rsidR="00054CF6">
        <w:rPr>
          <w:rFonts w:ascii="Times New Roman" w:hAnsi="Times New Roman" w:cs="Times New Roman"/>
          <w:sz w:val="20"/>
          <w:szCs w:val="20"/>
        </w:rPr>
        <w:t xml:space="preserve"> </w:t>
      </w:r>
      <w:r w:rsidR="00054CF6" w:rsidRPr="00C33771">
        <w:rPr>
          <w:rFonts w:ascii="Times New Roman" w:hAnsi="Times New Roman" w:cs="Times New Roman"/>
          <w:sz w:val="20"/>
          <w:szCs w:val="20"/>
        </w:rPr>
        <w:t xml:space="preserve">от </w:t>
      </w:r>
      <w:r w:rsidR="00890FF0" w:rsidRPr="00C33771">
        <w:rPr>
          <w:rFonts w:ascii="Times New Roman" w:hAnsi="Times New Roman" w:cs="Times New Roman"/>
          <w:sz w:val="20"/>
          <w:szCs w:val="20"/>
        </w:rPr>
        <w:t>23.11.</w:t>
      </w:r>
      <w:r w:rsidR="00054CF6" w:rsidRPr="00C33771">
        <w:rPr>
          <w:rFonts w:ascii="Times New Roman" w:hAnsi="Times New Roman" w:cs="Times New Roman"/>
          <w:sz w:val="20"/>
          <w:szCs w:val="20"/>
        </w:rPr>
        <w:t xml:space="preserve">2022 № </w:t>
      </w:r>
      <w:r w:rsidR="00C33771" w:rsidRPr="00C33771">
        <w:rPr>
          <w:rFonts w:ascii="Times New Roman" w:hAnsi="Times New Roman" w:cs="Times New Roman"/>
          <w:sz w:val="20"/>
          <w:szCs w:val="20"/>
        </w:rPr>
        <w:t>1833</w:t>
      </w:r>
      <w:r w:rsidR="00CF1BA7">
        <w:rPr>
          <w:rFonts w:ascii="Times New Roman" w:hAnsi="Times New Roman" w:cs="Times New Roman"/>
          <w:sz w:val="20"/>
          <w:szCs w:val="20"/>
        </w:rPr>
        <w:t>, от 17.01.2023 № 24</w:t>
      </w:r>
      <w:r w:rsidR="00054CF6" w:rsidRPr="007A01E0">
        <w:rPr>
          <w:rFonts w:ascii="Times New Roman" w:hAnsi="Times New Roman" w:cs="Times New Roman"/>
          <w:sz w:val="20"/>
          <w:szCs w:val="20"/>
        </w:rPr>
        <w:t>)</w:t>
      </w:r>
    </w:p>
    <w:p w:rsidR="00636377" w:rsidRDefault="00636377" w:rsidP="00DC30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C3050" w:rsidRPr="0056567D" w:rsidRDefault="00DC3050" w:rsidP="00DC30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3050" w:rsidRPr="0056567D" w:rsidRDefault="00DC3050" w:rsidP="00DC3050">
      <w:pPr>
        <w:tabs>
          <w:tab w:val="left" w:pos="9356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56567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DC3050" w:rsidRPr="0056567D" w:rsidRDefault="00DC3050" w:rsidP="00DC30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  <w:rPr>
          <w:rFonts w:ascii="Arial Unicode MS" w:hAnsi="Arial Unicode MS" w:cs="Arial Unicode MS"/>
          <w:sz w:val="24"/>
          <w:szCs w:val="24"/>
        </w:rPr>
      </w:pPr>
      <w:r w:rsidRPr="0056567D">
        <w:rPr>
          <w:rFonts w:ascii="Times New Roman" w:hAnsi="Times New Roman" w:cs="Times New Roman"/>
          <w:b/>
          <w:bCs/>
          <w:sz w:val="40"/>
          <w:szCs w:val="40"/>
        </w:rPr>
        <w:t>«Развитие образования Таймырского Долгано-Ненецкого муниципального района»</w:t>
      </w:r>
      <w:r w:rsidRPr="0056567D">
        <w:rPr>
          <w:rFonts w:hint="eastAsia"/>
        </w:rPr>
        <w:t xml:space="preserve"> </w:t>
      </w: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DC3050" w:rsidRPr="0056567D" w:rsidRDefault="00DC3050" w:rsidP="00DC3050">
      <w:pPr>
        <w:autoSpaceDE w:val="0"/>
        <w:autoSpaceDN w:val="0"/>
        <w:adjustRightInd w:val="0"/>
        <w:jc w:val="center"/>
      </w:pPr>
    </w:p>
    <w:p w:rsidR="00AE4BE4" w:rsidRPr="00AE28C5" w:rsidRDefault="00AE4BE4" w:rsidP="00AE4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AE4BE4" w:rsidRPr="00AE28C5" w:rsidRDefault="00AE4BE4" w:rsidP="00AE4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AE4BE4" w:rsidRPr="00AE28C5" w:rsidRDefault="00AE4BE4" w:rsidP="00AE4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AE4BE4" w:rsidRDefault="00AE4BE4" w:rsidP="00AE4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DE1518" w:rsidRDefault="00DE1518" w:rsidP="00AE4B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муниципальной 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7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образования Таймырского Долгано-Ненецкого муниципального района» (далее - программа)                                                </w:t>
            </w:r>
          </w:p>
        </w:tc>
      </w:tr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667" w:type="dxa"/>
          </w:tcPr>
          <w:p w:rsidR="00636377" w:rsidRPr="0056567D" w:rsidRDefault="00CF1BA7" w:rsidP="0063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" w:history="1">
              <w:r w:rsidR="00636377" w:rsidRPr="0056567D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Статья 179</w:t>
              </w:r>
            </w:hyperlink>
            <w:r w:rsidR="00636377"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Бюджетного кодекса Российской Федерации.       </w:t>
            </w:r>
          </w:p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муниципального района от</w:t>
            </w:r>
            <w:r w:rsidRPr="00584F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F0B20">
              <w:rPr>
                <w:rFonts w:ascii="Times New Roman" w:hAnsi="Times New Roman" w:cs="Times New Roman"/>
                <w:sz w:val="26"/>
                <w:szCs w:val="26"/>
              </w:rPr>
              <w:t xml:space="preserve">01.08.2018 № 683-а «Об утверждении перечня муниципальных </w:t>
            </w: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7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 (далее – Управление)</w:t>
            </w:r>
          </w:p>
        </w:tc>
      </w:tr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667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</w:t>
            </w:r>
          </w:p>
        </w:tc>
      </w:tr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667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Подпрограммы:</w:t>
            </w:r>
          </w:p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1.«Развитие дошкольного, общего и дополнительного образования».</w:t>
            </w:r>
          </w:p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2.«Укрепление здоровья учащихся общеобразовательных школ». </w:t>
            </w:r>
          </w:p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 1. «Обеспечение реализации муниципальной программы»</w:t>
            </w:r>
          </w:p>
        </w:tc>
      </w:tr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7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образования в соответствии с потребностями государства и общества</w:t>
            </w:r>
          </w:p>
        </w:tc>
      </w:tr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7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2.Обеспечение отдыха и оздоровления учащихся в каникулярное время, обеспечение доступности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качества </w:t>
            </w: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школьного питания.</w:t>
            </w:r>
          </w:p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3.Эффективное управление муниципальной системой образования</w:t>
            </w:r>
          </w:p>
        </w:tc>
      </w:tr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667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</w:t>
            </w: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36377" w:rsidRPr="0056567D" w:rsidTr="003716B1">
        <w:tc>
          <w:tcPr>
            <w:tcW w:w="2689" w:type="dxa"/>
          </w:tcPr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  <w:p w:rsidR="00636377" w:rsidRPr="0056567D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7" w:type="dxa"/>
          </w:tcPr>
          <w:p w:rsidR="00636377" w:rsidRPr="00DD2160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К 2020 году:</w:t>
            </w:r>
          </w:p>
          <w:p w:rsidR="00636377" w:rsidRPr="00DD2160" w:rsidRDefault="00636377" w:rsidP="006363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 составит 100,00% и к 2025 году сохранится на достигнутом уровне.</w:t>
            </w:r>
          </w:p>
          <w:p w:rsidR="00636377" w:rsidRPr="00DD2160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636377" w:rsidRPr="00DD2160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доля достигнутых показателей результативности муниципальной программы составит 100,00% и к 2025 году сохранится на достигнутом уровне.</w:t>
            </w:r>
          </w:p>
          <w:p w:rsidR="00636377" w:rsidRPr="00DD2160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7B29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636377" w:rsidRPr="00DD2160" w:rsidRDefault="00636377" w:rsidP="006363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 сохранится на достигнутом уровне 100,00%;</w:t>
            </w:r>
          </w:p>
          <w:p w:rsidR="00636377" w:rsidRPr="00DD2160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 составит 58,0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636377" w:rsidRPr="00DD2160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школьного возраста, охваченных организованным оздоровлением и отдыхом в период летних каникул, от общего количества школьников,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8,75</w:t>
            </w: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636377" w:rsidRPr="00DD2160" w:rsidRDefault="0063637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160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охваченных горячим питанием в общеобразовательных организациях муниципального района, составит 83,43%.</w:t>
            </w:r>
          </w:p>
          <w:p w:rsidR="00636377" w:rsidRPr="0093221F" w:rsidRDefault="00CF1BA7" w:rsidP="00636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hyperlink w:anchor="Par508" w:history="1">
              <w:r w:rsidR="00636377" w:rsidRPr="00DD2160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636377" w:rsidRPr="00DD2160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7B29E3" w:rsidRPr="0056567D" w:rsidTr="003716B1">
        <w:tc>
          <w:tcPr>
            <w:tcW w:w="2689" w:type="dxa"/>
          </w:tcPr>
          <w:p w:rsidR="007B29E3" w:rsidRPr="0056567D" w:rsidRDefault="007B29E3" w:rsidP="007B2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5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67" w:type="dxa"/>
          </w:tcPr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Объём бюджетных ассигнований на реализацию программы составит, всего – 26 478 588,64 тыс. рублей, в том числе: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2019 год – 3 140 707,48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2020 год – 3 316 828,83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2021 год – 3 641 332,41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2022 год – 3 951 940,51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2023 год – 4 232 505,33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2024 год – 4 136 647,63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2025 год – 4 058 626,45 тыс. рублей;</w:t>
            </w:r>
          </w:p>
          <w:p w:rsidR="007B29E3" w:rsidRPr="007B29E3" w:rsidRDefault="007B29E3" w:rsidP="007B29E3">
            <w:pPr>
              <w:widowControl w:val="0"/>
              <w:autoSpaceDE w:val="0"/>
              <w:autoSpaceDN w:val="0"/>
              <w:adjustRightInd w:val="0"/>
              <w:ind w:right="42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том числе:     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средств федерального бюджета – 360 914,58 тыс. рублей, в том числе: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2019 год –       750,00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2020 год –   38 485,03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2021 год –   84 684,49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2022 год – 106 905,76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2023 год –   59 571,14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2024 год –   51 092,34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2025 год –   19 425,82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средств краевого бюджета -                   12 317 012,85 тыс. рублей, в том числе: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2019 год – 1 499 256,11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2020 год – 1 524 748,66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2021 год – 1 661 148,94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2022 год – 1 866 718,64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2023 год – 1 928 234,56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2024 год – 1 922 428,26 тыс. рублей;</w:t>
            </w:r>
          </w:p>
          <w:p w:rsidR="007B29E3" w:rsidRPr="007B29E3" w:rsidRDefault="007B29E3" w:rsidP="007B29E3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>2025 год – 1 914 477,68 тыс. рублей;</w:t>
            </w:r>
          </w:p>
          <w:p w:rsidR="007B29E3" w:rsidRPr="007B29E3" w:rsidRDefault="007B29E3" w:rsidP="007B29E3">
            <w:pPr>
              <w:widowControl w:val="0"/>
              <w:autoSpaceDE w:val="0"/>
              <w:autoSpaceDN w:val="0"/>
              <w:adjustRightInd w:val="0"/>
              <w:ind w:right="42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средства районного бюджета – 13 800 661,21 тыс. рублей, в том числе:                                              </w:t>
            </w:r>
          </w:p>
          <w:p w:rsidR="007B29E3" w:rsidRPr="007B29E3" w:rsidRDefault="007B29E3" w:rsidP="007B29E3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1 640 701,37 тыс. рублей;</w:t>
            </w:r>
          </w:p>
          <w:p w:rsidR="007B29E3" w:rsidRPr="007B29E3" w:rsidRDefault="007B29E3" w:rsidP="007B29E3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1 753 595,14 тыс. рублей;</w:t>
            </w:r>
          </w:p>
          <w:p w:rsidR="007B29E3" w:rsidRPr="007B29E3" w:rsidRDefault="007B29E3" w:rsidP="007B29E3">
            <w:pPr>
              <w:pStyle w:val="af5"/>
              <w:spacing w:after="0" w:line="240" w:lineRule="auto"/>
              <w:ind w:left="5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1 895 498,98 тыс. рублей;</w:t>
            </w:r>
          </w:p>
          <w:p w:rsidR="007B29E3" w:rsidRPr="007B29E3" w:rsidRDefault="007B29E3" w:rsidP="007B29E3">
            <w:pPr>
              <w:pStyle w:val="af5"/>
              <w:spacing w:after="0" w:line="240" w:lineRule="auto"/>
              <w:ind w:left="5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 w:cs="Times New Roman"/>
                <w:b/>
                <w:sz w:val="26"/>
                <w:szCs w:val="26"/>
              </w:rPr>
              <w:t>2022 год – 1 978 316,11 тыс. рублей;</w:t>
            </w:r>
          </w:p>
          <w:p w:rsidR="007B29E3" w:rsidRPr="007B29E3" w:rsidRDefault="007B29E3" w:rsidP="007B2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2023 год – 2 244 699,63 тыс. рублей;</w:t>
            </w:r>
          </w:p>
          <w:p w:rsidR="007B29E3" w:rsidRPr="007B29E3" w:rsidRDefault="007B29E3" w:rsidP="007B29E3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9E3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 2 163 127,03 тыс. рублей;</w:t>
            </w:r>
          </w:p>
          <w:p w:rsidR="007B29E3" w:rsidRPr="006B5627" w:rsidRDefault="007B29E3" w:rsidP="007B2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E3">
              <w:rPr>
                <w:rFonts w:ascii="Times New Roman" w:hAnsi="Times New Roman"/>
                <w:b/>
                <w:sz w:val="26"/>
                <w:szCs w:val="26"/>
              </w:rPr>
              <w:t xml:space="preserve">         2025 год –  2 124 722,95 тыс. рублей</w:t>
            </w:r>
          </w:p>
        </w:tc>
      </w:tr>
    </w:tbl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2. Характеристика текущего состояния, основные проблемы в сфере образования и анализ социальных, финансово-экономических и прочих рисков реализации программы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По состоянию на 01.01.2022 сеть образовательных организаций Таймырского Долгано-Ненецкого муниципального района (далее - муниципальный район) включает: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9 дошкольных образовательных организаций;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22 образовательные организации, предоставляющие начальное, основное, среднее образование;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3 организации системы дополнительного образования детей.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Особенностью территории является то, что 72,73% муниципальных общеобразовательных и 33,33% дошкольных организаций муниципального района расположены в сельской местности.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Дошкольное образование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В системе дошкольного образования по состоянию на 01.01.2022 г. функционируют 9 дошкольных образовательных организаций, 14 общеобразовательных школ с дошкольными группами и 5 филиалов</w:t>
      </w:r>
      <w:r w:rsidRPr="001C3E4B">
        <w:t xml:space="preserve"> 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общеобразовательных школ с дошкольными группами.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По состоянию на 01.01.2022 г. численность детей в возрасте от 1 до 6 лет, проживающих в муниципальном районе, составляет 2 659 человек.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Общее количество мест в организациях, реализующих программы дошкольного образования, по состоянию на 01.01.2022 г. составляет 2 309 мест.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Численность детей, посещающих образовательные организации, реализующие программы дошкольного образования, составляет 1 900 человек, средний уровень укомплектованности дошкольных образовательных организаций составляет 82,3%.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По состоянию на 01.01.2022 г. в муниципальном районе в очереди для предоставления места в детском саду состоит 389 детей в возрасте от 0 до 7 лет, из них в возрасте от 0 до 3 лет - 389 детей, от 3 до 7 лет - 0 детей.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За период с 2016 по 2022 годы прослеживается стойкая динамика снижения очерёдности детей в детские сады, что является следствием снижения численности детей в муниципальном районе, обусловленным миграционным оттоком населения за пределы муниципального района.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lastRenderedPageBreak/>
        <w:t xml:space="preserve">Содержание образовательной деятельности определяется образовательными программами, прошедшими экспертизу 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образования.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С 1 сентября 2021 года дошкольными образовательными организациями согласно изменениям законодательства были разработаны и реализуются рабочие программы воспитания для детей дошкольного возраста. 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Реализация образовательных программ дошкольного образования осуществляется во всех дошкольных группах муниципального района (включая группы раннего возраста). </w:t>
      </w:r>
    </w:p>
    <w:p w:rsidR="007E5A39" w:rsidRPr="001C3E4B" w:rsidRDefault="007E5A39" w:rsidP="007E5A3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В муниципальном районе созданы условия для инклюзивного образования детей-инвалидов и лиц с ограниченными возможностями здоровья, способствующие </w:t>
      </w:r>
      <w:r w:rsidRPr="001C3E4B">
        <w:rPr>
          <w:rFonts w:ascii="Times New Roman" w:hAnsi="Times New Roman" w:cs="Times New Roman"/>
          <w:sz w:val="26"/>
          <w:szCs w:val="26"/>
        </w:rPr>
        <w:t>полноценному развитию и самореализации детей с ограниченными возможностями здоровья, освоение ими образовательных программ и важнейших социальных навыков с учетом их индивидуально-типологических особенностей развития, а также обеспечению равных стартовых возможностей детей при поступлении в школу.</w:t>
      </w:r>
    </w:p>
    <w:p w:rsidR="007E5A39" w:rsidRPr="001C3E4B" w:rsidRDefault="007E5A39" w:rsidP="007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 xml:space="preserve">Для оказания коррекционно-развивающей помощи детям-инвалидам и обучающимся с ОВЗ в дошкольных образовательных организациях муниципального района функционируют: </w:t>
      </w:r>
    </w:p>
    <w:p w:rsidR="007E5A39" w:rsidRPr="001C3E4B" w:rsidRDefault="007E5A39" w:rsidP="007E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 xml:space="preserve">- 12 групп комбинированной направленности 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(4 дошкольные образовательные организации, охватывающие </w:t>
      </w:r>
      <w:r w:rsidRPr="001C3E4B">
        <w:rPr>
          <w:rFonts w:ascii="Times New Roman" w:hAnsi="Times New Roman" w:cs="Times New Roman"/>
          <w:sz w:val="26"/>
          <w:szCs w:val="26"/>
        </w:rPr>
        <w:t>156 детей);</w:t>
      </w:r>
    </w:p>
    <w:p w:rsidR="007E5A39" w:rsidRPr="001C3E4B" w:rsidRDefault="007E5A39" w:rsidP="007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-   2 группы компенсирующей направленности для детей с задержкой психического развития (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1 дошкольная образовательная организация комбинированного вида, охватывающая 19 детей)</w:t>
      </w:r>
      <w:r w:rsidRPr="001C3E4B">
        <w:rPr>
          <w:rFonts w:ascii="Times New Roman" w:hAnsi="Times New Roman" w:cs="Times New Roman"/>
          <w:sz w:val="26"/>
          <w:szCs w:val="26"/>
        </w:rPr>
        <w:t>;</w:t>
      </w:r>
    </w:p>
    <w:p w:rsidR="007E5A39" w:rsidRPr="001C3E4B" w:rsidRDefault="007E5A39" w:rsidP="007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-    15 групп компенсирующей направленности для детей, имеющих тяжелые нарушения речи (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8 образовательных организаций, охватывающих </w:t>
      </w:r>
      <w:r w:rsidRPr="001C3E4B">
        <w:rPr>
          <w:rFonts w:ascii="Times New Roman" w:hAnsi="Times New Roman" w:cs="Times New Roman"/>
          <w:sz w:val="26"/>
          <w:szCs w:val="26"/>
        </w:rPr>
        <w:t>161 воспитанник).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Инфраструктура объектов дошкольного образования муниципального района представлена 11 зданиями, в которых функционируют 9 дошкольных образовательных организаций. Из 11 функционирующих капитальных строений, 9 выполнены из долговечного материала (железобетонные панели, кирпич, металлоконструкции), 2 здания – деревянные.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Общее образование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Образование муниципального района остается приоритетным направлением развития, бюджет отрасли составляет третью часть от всего бюджета муниципального района.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На территории муниципального района функционируют </w:t>
      </w:r>
      <w:r w:rsidRPr="001C3E4B">
        <w:rPr>
          <w:rFonts w:ascii="Times New Roman" w:eastAsia="Arial Unicode MS" w:hAnsi="Times New Roman" w:cs="Times New Roman"/>
          <w:spacing w:val="-6"/>
          <w:sz w:val="26"/>
          <w:szCs w:val="26"/>
          <w:lang w:eastAsia="ru-RU" w:bidi="ru-RU"/>
        </w:rPr>
        <w:t xml:space="preserve">22 общеобразовательные организации, в том числе 6 филиалов, 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из них: 16 - средние школы и 2 средние школы филиал, 1 - основная школа, 5 - начальные школы и 4 начальные школы филиалы (из общего числа: 5 - школы-интернаты, 3 - начальные школы - детские сады, 2 - начальные школы - детские сады филиалы).</w:t>
      </w:r>
    </w:p>
    <w:p w:rsidR="007E5A39" w:rsidRPr="001C3E4B" w:rsidRDefault="007E5A39" w:rsidP="007E5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Численность обучающихся в общеобразовательных организациях муниципального района по состоянию на 01.01.2022 г. составляет 4 915 чел.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1C3E4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образовательных организациях созданы Управляющие советы. Продолжает работу Общественный совет при Управлении.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Во всех образовательных организациях муниципального района реализуются федеральные государственные образовательные стандарты (далее – ФГОС) на уровне начального общего образования, основного общего образования, среднего общего образования.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В Таймырском муниципальном казенном общеобразовательном учреждении «Дудинская средняя школа № 1» и Таймырском муниципальном казенном общеобразовательном учреждении «Носковская средняя школа-интернат» организована работа по обучению детей 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lastRenderedPageBreak/>
        <w:t>кочевников через применение дистанционных технологий обучения.  С целью возрождения и сохранения родных языков и культуры коренных малочисленных народов Таймыра в 11-ти образовательных организациях реализуется проект «Языковое гнездо».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Основой всей системы образования муниципального района является решение кадрового вопроса. По состоянию на 01.01.2022 г. в общеобразовательных организациях было 10 вакансий в 6 школах. Наиболее востребованными педагогическими вакансиями являются: учитель начальных классов, физики, русского языка и литературы, иностранного языка.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hAnsi="Times New Roman" w:cs="Times New Roman"/>
          <w:sz w:val="26"/>
          <w:szCs w:val="26"/>
        </w:rPr>
        <w:t>Образовательный процесс для обучающихся с ОВЗ и детей -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 (далее – ФГОС ОВЗ), ФГОС основного общего и среднего общего образования.</w:t>
      </w:r>
    </w:p>
    <w:p w:rsidR="007E5A39" w:rsidRPr="001C3E4B" w:rsidRDefault="007E5A39" w:rsidP="007E5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Реализуются мероприятия муниципальной модели развития инклюзивного образования,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В образовательных организациях, реализующих адаптированные образовательные программы разработаны, модели развития инклюзивного образования.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По состоянию на 01.01.2022 г.:</w:t>
      </w:r>
    </w:p>
    <w:p w:rsidR="007E5A39" w:rsidRPr="001C3E4B" w:rsidRDefault="007E5A39" w:rsidP="007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- в 12 общеобразовательных организациях (55%) было организовано обучение по адаптированным образовательным программам (далее – АОП) 346 обучающихся в форме инклюзивного обучения;</w:t>
      </w:r>
    </w:p>
    <w:p w:rsidR="007E5A39" w:rsidRPr="001C3E4B" w:rsidRDefault="007E5A39" w:rsidP="007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- в 13 общеобразовательных организациях (59%) обучалось 55 ребенка-инвалида, из них 8 обучались на дому.</w:t>
      </w:r>
    </w:p>
    <w:p w:rsidR="007E5A39" w:rsidRPr="001C3E4B" w:rsidRDefault="007E5A39" w:rsidP="007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В соответствии с краевым законодательством все обучающиеся с ограниченными возможностями здоровья, осваивающие основные общеобразовательные программы на дому, получают денежную компенсацию взамен горячего завтрака и горячего обеда.</w:t>
      </w:r>
    </w:p>
    <w:p w:rsidR="007E5A39" w:rsidRPr="001C3E4B" w:rsidRDefault="007E5A39" w:rsidP="007E5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Обучение по АОП позволило:</w:t>
      </w:r>
    </w:p>
    <w:p w:rsidR="007E5A39" w:rsidRPr="001C3E4B" w:rsidRDefault="007E5A39" w:rsidP="007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- создать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7E5A39" w:rsidRPr="001C3E4B" w:rsidRDefault="007E5A39" w:rsidP="007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>- обеспечить вариативность и разнообразие АОП и организационные формы получения образования обучающимися,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hAnsi="Times New Roman" w:cs="Times New Roman"/>
          <w:sz w:val="26"/>
          <w:szCs w:val="26"/>
        </w:rPr>
        <w:tab/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В рамках реализации государственной программы Красноярского края «Развитие образования» в краевом бюджетном общеобразовательном учреждении «Школа дистанционного образования» обучается 1 ребенок.</w:t>
      </w:r>
    </w:p>
    <w:p w:rsidR="007E5A39" w:rsidRPr="001C3E4B" w:rsidRDefault="007E5A39" w:rsidP="007E5A3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С целью организации первичной комплексной помощи детям с отклонениями в развитии,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психолого-медико-педагогические комиссии (в г. Дудинке и с. Хатанга).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Инфраструктура объектов образования муниципального района представлена 32 зданиями, в которых функционируют 22 общеобразовательные организации. Из 32 функционирующих капитальных строений 13 зданий выполнены из долговечного материала (железобетонные панели, кирпич, металлоконструкции), остальные 19 зданий – деревянные.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Дополнительное образование детей</w:t>
      </w: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pStyle w:val="af0"/>
        <w:ind w:firstLine="567"/>
        <w:jc w:val="both"/>
        <w:rPr>
          <w:sz w:val="26"/>
          <w:szCs w:val="26"/>
        </w:rPr>
      </w:pPr>
      <w:r w:rsidRPr="001C3E4B">
        <w:rPr>
          <w:sz w:val="26"/>
          <w:szCs w:val="26"/>
        </w:rPr>
        <w:lastRenderedPageBreak/>
        <w:t xml:space="preserve">Национальный проект «Образование», реализуемый на территории </w:t>
      </w:r>
      <w:r>
        <w:rPr>
          <w:sz w:val="26"/>
          <w:szCs w:val="26"/>
        </w:rPr>
        <w:t xml:space="preserve">муниципального </w:t>
      </w:r>
      <w:r w:rsidRPr="001C3E4B">
        <w:rPr>
          <w:sz w:val="26"/>
          <w:szCs w:val="26"/>
        </w:rPr>
        <w:t>района с 2020 года, создал новые нормы. В рамках реализации регионального проекта «Успех каждого ребенка» продолжается формирование организационно-финансовой структуры целевой модели развития системы дополнительного образования детей, включающей персонифицированный учет детей, охваченных дополнительным образованием.</w:t>
      </w:r>
    </w:p>
    <w:p w:rsidR="007E5A39" w:rsidRPr="001C3E4B" w:rsidRDefault="007E5A39" w:rsidP="007E5A39">
      <w:pPr>
        <w:pStyle w:val="af0"/>
        <w:ind w:firstLine="567"/>
        <w:jc w:val="both"/>
        <w:rPr>
          <w:sz w:val="26"/>
          <w:szCs w:val="26"/>
        </w:rPr>
      </w:pPr>
      <w:r w:rsidRPr="001C3E4B">
        <w:rPr>
          <w:rFonts w:eastAsia="Arial Unicode MS"/>
          <w:color w:val="000000" w:themeColor="text1"/>
          <w:sz w:val="26"/>
          <w:szCs w:val="26"/>
          <w:lang w:bidi="ru-RU"/>
        </w:rPr>
        <w:t xml:space="preserve">В муниципальной системе образования по состоянию на 01.01.2022 действуют 3 организации дополнительного образования (далее - ОДО), подведомственных Управлению образования, в которых обучается </w:t>
      </w:r>
      <w:r w:rsidRPr="001C3E4B">
        <w:rPr>
          <w:rFonts w:eastAsia="Arial Unicode MS"/>
          <w:sz w:val="26"/>
          <w:szCs w:val="26"/>
          <w:lang w:bidi="ru-RU"/>
        </w:rPr>
        <w:t>1 751</w:t>
      </w:r>
      <w:r w:rsidRPr="001C3E4B">
        <w:rPr>
          <w:sz w:val="26"/>
          <w:szCs w:val="26"/>
        </w:rPr>
        <w:t xml:space="preserve"> </w:t>
      </w:r>
      <w:r w:rsidRPr="001C3E4B">
        <w:rPr>
          <w:color w:val="000000" w:themeColor="text1"/>
          <w:sz w:val="26"/>
          <w:szCs w:val="26"/>
        </w:rPr>
        <w:t xml:space="preserve">ребенок в возрасте 5-18 лет, что составляет </w:t>
      </w:r>
      <w:r w:rsidRPr="00004FC4">
        <w:rPr>
          <w:color w:val="000000" w:themeColor="text1"/>
          <w:sz w:val="26"/>
          <w:szCs w:val="26"/>
        </w:rPr>
        <w:t xml:space="preserve">26,32% </w:t>
      </w:r>
      <w:r w:rsidRPr="001C3E4B">
        <w:rPr>
          <w:color w:val="000000" w:themeColor="text1"/>
          <w:sz w:val="26"/>
          <w:szCs w:val="26"/>
        </w:rPr>
        <w:t>от общей численности детей соответствующего возраста, проживающих в муниципальном районе.</w:t>
      </w:r>
    </w:p>
    <w:p w:rsidR="007E5A39" w:rsidRPr="001C3E4B" w:rsidRDefault="007E5A39" w:rsidP="007E5A39">
      <w:pPr>
        <w:pStyle w:val="af0"/>
        <w:ind w:firstLine="567"/>
        <w:jc w:val="both"/>
        <w:rPr>
          <w:sz w:val="26"/>
          <w:szCs w:val="26"/>
        </w:rPr>
      </w:pPr>
      <w:r w:rsidRPr="001C3E4B">
        <w:rPr>
          <w:sz w:val="26"/>
          <w:szCs w:val="26"/>
        </w:rPr>
        <w:t xml:space="preserve">Основной охват дополнительным образованием в муниципальном районе обеспечивается общеобразовательными организациями (далее – ОО), в которых дополнительными общеобразовательными программами охвачено 2 429 обучающихся, что составляет 49,42% от числа всех обучающихся. </w:t>
      </w:r>
    </w:p>
    <w:p w:rsidR="007E5A39" w:rsidRPr="001C3E4B" w:rsidRDefault="007E5A39" w:rsidP="007E5A39">
      <w:pPr>
        <w:pStyle w:val="af0"/>
        <w:ind w:firstLine="567"/>
        <w:jc w:val="both"/>
        <w:rPr>
          <w:sz w:val="26"/>
          <w:szCs w:val="26"/>
        </w:rPr>
      </w:pPr>
      <w:r w:rsidRPr="001C3E4B">
        <w:rPr>
          <w:sz w:val="26"/>
          <w:szCs w:val="26"/>
        </w:rPr>
        <w:t>По данным Навигатора общий охват дополнительным образованием детей в возрасте от 5 до 18 лет, проживающих на территории района, составил 50,42%      (3 354 человека). Из них, численность детей с ограниченными возможностями здоровья – 268 человек.</w:t>
      </w:r>
    </w:p>
    <w:p w:rsidR="007E5A39" w:rsidRPr="001C3E4B" w:rsidRDefault="007E5A39" w:rsidP="007E5A39">
      <w:pPr>
        <w:pStyle w:val="af0"/>
        <w:ind w:firstLine="567"/>
        <w:jc w:val="both"/>
        <w:rPr>
          <w:sz w:val="26"/>
          <w:szCs w:val="26"/>
        </w:rPr>
      </w:pPr>
      <w:r w:rsidRPr="001C3E4B">
        <w:rPr>
          <w:sz w:val="26"/>
          <w:szCs w:val="26"/>
        </w:rPr>
        <w:t xml:space="preserve">Как и в предыдущие годы значительная доля реализуемых на территории муниципального района программ относиться к художественной, спортивной и социально-гуманитарной направленностям. Доля программ технической, естественнонаучной и туристско-краеведческой направленностей по-прежнему невелика. </w:t>
      </w:r>
    </w:p>
    <w:p w:rsidR="007E5A39" w:rsidRPr="001C3E4B" w:rsidRDefault="007E5A39" w:rsidP="007E5A39">
      <w:pPr>
        <w:pStyle w:val="af0"/>
        <w:ind w:firstLine="567"/>
        <w:jc w:val="both"/>
        <w:rPr>
          <w:rFonts w:eastAsia="Arial Unicode MS"/>
          <w:sz w:val="26"/>
          <w:szCs w:val="26"/>
        </w:rPr>
      </w:pPr>
      <w:r w:rsidRPr="001C3E4B">
        <w:rPr>
          <w:sz w:val="26"/>
          <w:szCs w:val="26"/>
        </w:rPr>
        <w:t xml:space="preserve">Продолжает работу муниципальный опорный центр (далее – МОЦ), как структурное подразделение </w:t>
      </w:r>
      <w:r w:rsidRPr="001C3E4B">
        <w:rPr>
          <w:bCs/>
          <w:sz w:val="26"/>
          <w:szCs w:val="26"/>
        </w:rPr>
        <w:t xml:space="preserve">ДЮЦТТ «Юниор», </w:t>
      </w:r>
      <w:r w:rsidRPr="001C3E4B">
        <w:rPr>
          <w:sz w:val="26"/>
          <w:szCs w:val="26"/>
        </w:rPr>
        <w:t xml:space="preserve">наделенный функциями по организационному, методическому и аналитическому сопровождению и мониторингу развития системы дополнительного образования в муниципальном районе. </w:t>
      </w:r>
      <w:r w:rsidRPr="001C3E4B">
        <w:rPr>
          <w:rFonts w:eastAsia="Arial Unicode MS"/>
          <w:sz w:val="26"/>
          <w:szCs w:val="26"/>
        </w:rPr>
        <w:t>Специалисты центра оказывают консультационную,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МОЦ.</w:t>
      </w:r>
    </w:p>
    <w:p w:rsidR="007E5A39" w:rsidRPr="001C3E4B" w:rsidRDefault="007E5A39" w:rsidP="007E5A39">
      <w:pPr>
        <w:pStyle w:val="af0"/>
        <w:ind w:firstLine="567"/>
        <w:jc w:val="both"/>
        <w:rPr>
          <w:sz w:val="26"/>
          <w:szCs w:val="26"/>
        </w:rPr>
      </w:pPr>
      <w:r w:rsidRPr="001C3E4B">
        <w:rPr>
          <w:sz w:val="26"/>
          <w:szCs w:val="26"/>
        </w:rPr>
        <w:t>В 2021 году набор на обучение по дополнительным общеобразовательным программам в ОО и ОДО осуществлялся через автоматизированную информационную систему «Навигатор дополнительного образования Красноярского края». Таким образом в Навигаторе содержится информация о 24 организациях муниципального района и 640 дополнительных предпрофессиональных и общеразвивающих программах. В каждой ОО и ОДО, а также в дошкольных образовательных организациях г. Дудинка работают консультационные пункты помощи родителям.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Выявление и поддержка одаренных детей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Одним из приоритетных направлений муниципальной образовательной системы является </w:t>
      </w:r>
      <w:r w:rsidRPr="001C3E4B">
        <w:rPr>
          <w:rFonts w:ascii="Times New Roman" w:hAnsi="Times New Roman" w:cs="Times New Roman"/>
          <w:sz w:val="26"/>
          <w:szCs w:val="26"/>
        </w:rPr>
        <w:t xml:space="preserve">выявление, поддержка и развитие способностей и талантов </w:t>
      </w: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обучающихся. </w:t>
      </w:r>
    </w:p>
    <w:p w:rsidR="007E5A39" w:rsidRPr="001C3E4B" w:rsidRDefault="007E5A39" w:rsidP="007E5A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Times New Roman" w:hAnsi="Times New Roman" w:cs="Times New Roman"/>
          <w:sz w:val="26"/>
          <w:szCs w:val="26"/>
        </w:rPr>
        <w:t xml:space="preserve">Основными мероприятиями интеллектуальной направленности по выявлению способностей и талантов у детей и молодежи, ежегодно проводимыми на территории муниципального района, являются всероссийская олимпиада школьников (далее – Олимпиада), </w:t>
      </w:r>
      <w:r w:rsidRPr="001C3E4B">
        <w:rPr>
          <w:rFonts w:ascii="Times New Roman" w:hAnsi="Times New Roman" w:cs="Times New Roman"/>
          <w:sz w:val="26"/>
          <w:szCs w:val="26"/>
        </w:rPr>
        <w:t xml:space="preserve">муниципальная научно-практическая конференция </w:t>
      </w:r>
      <w:r w:rsidRPr="001C3E4B">
        <w:rPr>
          <w:rFonts w:ascii="Times New Roman" w:eastAsia="Times New Roman" w:hAnsi="Times New Roman" w:cs="Times New Roman"/>
          <w:sz w:val="26"/>
          <w:szCs w:val="26"/>
        </w:rPr>
        <w:t>исследовательских и проектных работ школьников</w:t>
      </w:r>
      <w:r w:rsidRPr="001C3E4B">
        <w:rPr>
          <w:rFonts w:ascii="Times New Roman" w:hAnsi="Times New Roman" w:cs="Times New Roman"/>
          <w:sz w:val="26"/>
          <w:szCs w:val="26"/>
        </w:rPr>
        <w:t xml:space="preserve"> 5-11 классов «Золотое перо»</w:t>
      </w: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1C3E4B">
        <w:rPr>
          <w:rFonts w:ascii="Times New Roman" w:hAnsi="Times New Roman" w:cs="Times New Roman"/>
          <w:sz w:val="26"/>
          <w:szCs w:val="26"/>
        </w:rPr>
        <w:t>муниципальный конкурс</w:t>
      </w:r>
      <w:r w:rsidRPr="001C3E4B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1C3E4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творческих и учебно-исследовательских работ учащихся </w:t>
      </w:r>
      <w:r w:rsidRPr="001C3E4B">
        <w:rPr>
          <w:rFonts w:ascii="Times New Roman" w:hAnsi="Times New Roman" w:cs="Times New Roman"/>
          <w:bCs/>
          <w:kern w:val="36"/>
          <w:sz w:val="26"/>
          <w:szCs w:val="26"/>
        </w:rPr>
        <w:t xml:space="preserve">начальной </w:t>
      </w:r>
      <w:r w:rsidRPr="001C3E4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школы</w:t>
      </w: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1C3E4B">
        <w:rPr>
          <w:rFonts w:ascii="Times New Roman" w:hAnsi="Times New Roman" w:cs="Times New Roman"/>
          <w:sz w:val="26"/>
          <w:szCs w:val="26"/>
        </w:rPr>
        <w:t xml:space="preserve">муниципальный конкурс исследовательских краеведческих работ «Есть Таймыр единственный», </w:t>
      </w:r>
      <w:r w:rsidRPr="001C3E4B">
        <w:rPr>
          <w:rFonts w:ascii="Times New Roman" w:eastAsia="Calibri" w:hAnsi="Times New Roman" w:cs="Times New Roman"/>
          <w:sz w:val="26"/>
          <w:szCs w:val="26"/>
        </w:rPr>
        <w:t xml:space="preserve">интенсивные школы интеллектуального роста по дополнительным общеобразовательным программам различной направленности. </w:t>
      </w: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Олимпиадным и исследовательским движением охвачено 2 983 </w:t>
      </w: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школьника муниципального района, что составляет 60,69% от общего количества обучающихся.</w:t>
      </w: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>Для творчески и спортивно одаренных детей на территории муниципального района ежегодно проводится большое количество фестивалей, конкурсов, соревнований в рамках муниципального проекта «P</w:t>
      </w:r>
      <w:r w:rsidRPr="001C3E4B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RO</w:t>
      </w: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-Движение», муниципальных этапов Всероссийского конкурса юных чтецов «Живая классика», краевого творческого фестиваля «Таланты без границ», Всероссийских спортивных игр школьников «Президентские спортивные игры». </w:t>
      </w: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>Благодаря системе муниципальных состязаний более 85,0% школьников ежегодно предъявляют результаты своей образовательной деятельности.</w:t>
      </w: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Ежегодно обучающиеся муниципального района участвуют в краевых форумах, конкурсах, фестивалях, спортивных соревнованиях и турнирах, становясь их победителями и призерами.</w:t>
      </w: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Отдых и оздоровление детей </w:t>
      </w:r>
    </w:p>
    <w:p w:rsidR="007E5A39" w:rsidRPr="001C3E4B" w:rsidRDefault="007E5A39" w:rsidP="007E5A3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 xml:space="preserve">С 2021 года оздоровление детей Таймырского Долгано-Ненецкого муниципального района осуществляется в соответствии с </w:t>
      </w:r>
      <w:r w:rsidRPr="001C3E4B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Законом Красноярского края от 07.</w:t>
      </w:r>
      <w:r w:rsidRPr="001C3E4B">
        <w:rPr>
          <w:rFonts w:ascii="Times New Roman" w:hAnsi="Times New Roman" w:cs="Times New Roman"/>
          <w:sz w:val="26"/>
          <w:szCs w:val="26"/>
        </w:rPr>
        <w:t xml:space="preserve">07.2009 № 8-3618 «Об обеспечении прав детей на отдых, оздоровление и занятость в Красноярском крае» (далее – Закон об отдыхе). За счет средств краевого бюджета (полностью или частично) обеспечивается отдых и оздоровление детей в загородных оздоровительных лагерях и лагерях с дневным пребыванием детей (далее - ЛДП), расположенных на территории края.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г. Дудинки и с. Хатанги, п. Носка, п. Караул и п. Усть-Авам. </w:t>
      </w:r>
      <w:r w:rsidRPr="001C3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программы различной направленности, реализуемые ЛДП, знакомили детей с основами той или иной деятельности. В условиях летнего оздоровительного периода каждый ребенок реализовывает свои интересы и потребности даже по нескольким программам.</w:t>
      </w:r>
    </w:p>
    <w:p w:rsidR="007E5A39" w:rsidRPr="001C3E4B" w:rsidRDefault="007E5A39" w:rsidP="007E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t xml:space="preserve">Организация отдыха детей в оздоровительных лагерях, расположенных 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на территории Красноярского края и </w:t>
      </w:r>
      <w:r w:rsidRPr="001C3E4B">
        <w:rPr>
          <w:rFonts w:ascii="Times New Roman" w:hAnsi="Times New Roman" w:cs="Times New Roman"/>
          <w:sz w:val="26"/>
          <w:szCs w:val="26"/>
        </w:rPr>
        <w:t>морского побережья юга России, осуществляется в рамках действующего законодательства.</w:t>
      </w:r>
    </w:p>
    <w:p w:rsidR="007E5A39" w:rsidRPr="001C3E4B" w:rsidRDefault="007E5A39" w:rsidP="007E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A39" w:rsidRPr="001C3E4B" w:rsidRDefault="007E5A39" w:rsidP="007E5A39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Питание детей</w:t>
      </w:r>
    </w:p>
    <w:p w:rsidR="007E5A39" w:rsidRPr="001C3E4B" w:rsidRDefault="007E5A39" w:rsidP="007E5A39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Одной из наиболее значимых сегодня проблем является состояние здоровья детей. Показатели заболеваемости детей северных регионов значительно выше среднероссийских и последние 10 лет имеют тенденцию к росту.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>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самоуправления.</w:t>
      </w:r>
    </w:p>
    <w:p w:rsidR="007E5A39" w:rsidRPr="0081258E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8125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01.01.2022 г. различными видами питания охвачены 4 027 учащихся, из них: 885 учащихся (21,98%) получают горячий завтрак или завтрак и обед за </w:t>
      </w:r>
      <w:r w:rsidRPr="0081258E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счёт средств родителей; 1 908 учащихся (47,38%) получает бесплатные горячие завтраки или завтраки и обеды; 663 учащихся (16,46%) - воспитанников интернатов получают бесплатное 5-ти разовое питание; 571 учащихся (14,18%) пользуется услугами буфета. </w:t>
      </w:r>
    </w:p>
    <w:p w:rsidR="007E5A39" w:rsidRPr="001C3E4B" w:rsidRDefault="007E5A39" w:rsidP="007E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При этом </w:t>
      </w: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1 753 учащихся с 1 по 4 класс (за исключением детей, находящихся на полном государственном обеспечении) получают молоко и продукты, обогащённые йодом. Все учащиеся 1-4 классов получают бесплатное горячее питание за счет </w:t>
      </w:r>
      <w:r w:rsidRPr="001C3E4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C3E4B">
        <w:rPr>
          <w:rFonts w:ascii="Times New Roman" w:hAnsi="Times New Roman" w:cs="Times New Roman"/>
          <w:sz w:val="26"/>
          <w:szCs w:val="26"/>
        </w:rPr>
        <w:lastRenderedPageBreak/>
        <w:t>ассигнований,</w:t>
      </w: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со ст. 37. Федерального закона от 29.12.2012 N 273-ФЗ (ред. от 02.07.2021) «Об образовании в Российской Федерации». 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5A39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>Опека и попечительство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ar334"/>
      <w:bookmarkEnd w:id="1"/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муниципальном районе по состоянию на 01.01.2022 проживает 9 080 детей в возрасте от 0 до 18 лет, среди них 272 детей-сирот и детей, оставшихся без попечения родителей, доля которых ежегодно, начиная с 2015 года, имеет тенденцию к увеличению. Так, за последние три года значение показателя увеличилось с 2,9% до 3,0%. Прежде всего это связано с ростом социального сиротства, основной причиной которого является увеличение числа неблагополучных семей, в которых нарушаются права детей, а также миграционными процессами.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общей численности детей, оставшихся без попечения родителей, 223 детей воспитываются в замещающих семьях, 49 детей - в организациях для детей указанной категории. Доля детей-сирот и детей, оставшихся без попечения родителей, устроенных на воспитание в замещающие семьи, составляет от 75,0% до 81,0%, что находится в пределах аналогичного показателя по Красноярскому краю. На конец 2021 года показатель достиг уровня 81,9%, что практически соответствует планируемому значению на 2021 год. Ориентируясь на приоритетное направление государственной политики в области детского сиротства на снижение доли детей, оставшихся без попечения родителей, воспитывающихся в организациях для детей – сирот, необходимо дальнейшее развития института, замещающего родительства и повышение показателя доли детей-сирот, воспитывающихся в замещающих семьях, до 82,5%.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исполнения переданных государственных полномочий по обеспечению жилыми помещениями детей-сирот и детей, оставшихся без попечения родителей, в период с 2015 года по 2021 год приобретено 69 жилых помещений, из муниципального жилищного фонда выделено 32 жилых помещения на исполнение решений суда об обеспечении жилыми помещениями лиц из числа детей-сирот. Таким образом, в течение пяти лет жилыми помещениями обеспечены 101 лицо из числа детей-сирот и детей, оставшихся без попечения родителей. Однако на учете в министерстве образования Красноярского края состоит 98 лиц из числа детей-сирот и детей, оставшихся без попечения родителей, проживающих на территории муниципального района и нуждающихся в обеспечении жилыми помещениями, ежегодно на учет ставится не менее 12 лиц указанной категории. </w:t>
      </w:r>
    </w:p>
    <w:p w:rsidR="007E5A39" w:rsidRPr="001C3E4B" w:rsidRDefault="007E5A39" w:rsidP="007E5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внимание также уделяется оказанию помощи кризисным семьям. Работа с семьями и детьми, оказавшимися в трудной жизненной ситуации, имеет межведомственный, системный характер. На сопровождении специалистов по профилактике безнадзорности и правонарушений несовершеннолетних муниципального района находятся 132 ребенка из 68 семей, но при этом остается достаточно высоким уровень социального сиротства в муниципальном районе: в   2018 году – 39 родителя в отношении 47 детей, в 2019 году – 24 родителя в отношении 35 детей, в 2020 году -  53 родителя в отношении 68 детей, в 2021 году – 39 родителей в отношении 47 детей, при этом 3 родителей восстановлены в родительских правах в отношении 5 детей. </w:t>
      </w:r>
    </w:p>
    <w:p w:rsidR="007E5A39" w:rsidRPr="001C3E4B" w:rsidRDefault="007E5A39" w:rsidP="007E5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Несмотря на принимаемые меры, существуют проблемы в муниципальной системе образования: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-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сложная транспортная схема, удаленность образовательных организаций от административного центра муниципального района и, как следствие, снижение оперативности управленческих процессов;</w:t>
      </w:r>
    </w:p>
    <w:p w:rsidR="007E5A39" w:rsidRPr="001C3E4B" w:rsidRDefault="007E5A39" w:rsidP="007E5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E4B">
        <w:rPr>
          <w:rFonts w:ascii="Times New Roman" w:hAnsi="Times New Roman" w:cs="Times New Roman"/>
          <w:sz w:val="26"/>
          <w:szCs w:val="26"/>
        </w:rPr>
        <w:lastRenderedPageBreak/>
        <w:t xml:space="preserve">         - длительный срок эксплуатации зданий без проведения капитальных ремонтов инженерных коммуникаций, несущих и ограждающих конструкций, мероприятий по благоустройству территорий; 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</w:t>
      </w:r>
      <w:r w:rsidRPr="001C3E4B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материально-техническая база не в полной мере соответствует государственным, санитарно-эпидемиологическим правилам и нормативам;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3E4B">
        <w:rPr>
          <w:rFonts w:ascii="Times New Roman" w:eastAsia="Calibri" w:hAnsi="Times New Roman" w:cs="Times New Roman"/>
          <w:sz w:val="26"/>
          <w:szCs w:val="26"/>
          <w:lang w:eastAsia="ru-RU"/>
        </w:rPr>
        <w:t>- несоответствие темпов обновления учебно-материальной базы и номенклатуры услуг организаций дополнительного образования и изменяющихся потребностей населения;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сохранение долгосрочных педагогических вакансий в образовательных организациях;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недостаточное количество мест для оказания услуги по реализации прав граждан в возрасте до 3-х лет на получение дошкольного образования;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</w:t>
      </w:r>
      <w:r w:rsidRPr="001C3E4B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 xml:space="preserve">  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высокий процент кочующих семей с детьми дошкольного возраста из числа коренной национальности, не владеющих русским языком;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</w:t>
      </w:r>
      <w:r w:rsidRPr="001C3E4B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неполный охват учащихся общеобразовательных организаций горячим питанием.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Для выполнения целевых показателей и показателей результативности Программы в полном объеме следует исключить следующие группы рисков, которые могут возникнуть в ходе реализации Программы: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финансово-экономические риски;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социальные риски.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Финансово-экономические риски связаны с сокращением в ходе реализации Программы предусмотренных объемов бюджетных средств, неэффективным использованием ресурсов Программы.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Управление данными рисками будет обеспечено в рамках организации мониторинга реализации Программы.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сопровождения.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3. Приоритетные направления в сфере образования, 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основные цели и задачи программы</w:t>
      </w: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7E5A39" w:rsidRPr="001C3E4B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Приоритетными направлениями социально-экономического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дошкольного, общего и дополнительного образования.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1C3E4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Цель программы: повышение доступности и качества образования в соответствии с потребностями государс</w:t>
      </w:r>
      <w:r w:rsidRPr="00CC780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тва и общества. 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802">
        <w:rPr>
          <w:rFonts w:ascii="Times New Roman" w:eastAsia="Calibri" w:hAnsi="Times New Roman" w:cs="Times New Roman"/>
          <w:sz w:val="26"/>
          <w:szCs w:val="26"/>
          <w:lang w:eastAsia="ru-RU"/>
        </w:rPr>
        <w:t>Достижение цели программы осуществляется путем решения следующих задач:</w:t>
      </w:r>
    </w:p>
    <w:p w:rsidR="007E5A39" w:rsidRPr="00CC7802" w:rsidRDefault="007E5A39" w:rsidP="007E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802">
        <w:rPr>
          <w:rFonts w:ascii="Times New Roman" w:eastAsia="Calibri" w:hAnsi="Times New Roman" w:cs="Times New Roman"/>
          <w:sz w:val="26"/>
          <w:szCs w:val="26"/>
          <w:lang w:eastAsia="ru-RU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7E5A39" w:rsidRPr="00CC7802" w:rsidRDefault="007E5A39" w:rsidP="007E5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802">
        <w:rPr>
          <w:rFonts w:ascii="Times New Roman" w:eastAsia="Calibri" w:hAnsi="Times New Roman" w:cs="Times New Roman"/>
          <w:sz w:val="26"/>
          <w:szCs w:val="26"/>
          <w:lang w:eastAsia="ru-RU"/>
        </w:rPr>
        <w:t>2. Обеспечение отдыха и оздоровления учащихся в каникулярное время, обеспечение доступности и качества школьного питания.</w:t>
      </w:r>
    </w:p>
    <w:p w:rsidR="007E5A39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CC780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3. Эффективное управление муниципальной системой образования.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Механизм реализации отдельных мероприятий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программы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Реализация отдельного мероприятия 1 программы будет осуществляться Управлением в рамках установленных функций, в соответствии с действующим законодательством </w:t>
      </w:r>
      <w:r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Российский Федерации, Красноярского края и нормативными правовыми актами муниципального района.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E5A39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5</w:t>
      </w:r>
      <w:r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Распределение планируемых расходов по отдельным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мероприятиям программы, подпрограмм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5A39" w:rsidRPr="00CC7802" w:rsidRDefault="00CF1BA7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hyperlink w:anchor="P501" w:history="1">
        <w:r w:rsidR="007E5A39" w:rsidRPr="00CC7802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Информация</w:t>
        </w:r>
      </w:hyperlink>
      <w:r w:rsidR="007E5A39"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 распределении планируемых расходов по отдельному мероприятию программы, подпрограммам отражена в приложении 1 к программе.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6</w:t>
      </w:r>
      <w:r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Ресурсное обеспечение и прогнозная оценка расходов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</w:t>
      </w:r>
      <w:r w:rsidRPr="00CC78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реализацию целей программы по источникам финансирования</w:t>
      </w:r>
    </w:p>
    <w:p w:rsidR="007E5A39" w:rsidRPr="00CC7802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5A39" w:rsidRPr="0056567D" w:rsidRDefault="007E5A39" w:rsidP="007E5A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Ресурсное </w:t>
      </w:r>
      <w:hyperlink w:anchor="P1377" w:history="1">
        <w:r w:rsidRPr="00CC7802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>обеспечение</w:t>
        </w:r>
      </w:hyperlink>
      <w:r w:rsidRPr="00CC780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и прогнозная оценка расходов на реализацию целей программы по источникам финансирования отражена в приложении 2 к программе.</w:t>
      </w: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E5A39" w:rsidRDefault="007E5A39" w:rsidP="007E5A39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7D4D0E" w:rsidRDefault="007D4D0E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F31152" w:rsidRDefault="00F31152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sectPr w:rsidR="00F31152" w:rsidSect="00F31152">
          <w:pgSz w:w="11909" w:h="16840"/>
          <w:pgMar w:top="993" w:right="816" w:bottom="993" w:left="567" w:header="0" w:footer="3" w:gutter="0"/>
          <w:cols w:space="720"/>
          <w:noEndnote/>
          <w:docGrid w:linePitch="360"/>
        </w:sectPr>
      </w:pPr>
    </w:p>
    <w:p w:rsidR="002C23BF" w:rsidRDefault="002C23BF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FA73A5" w:rsidRPr="00FD3E87" w:rsidRDefault="00FA73A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FD3E87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Приложение</w:t>
      </w:r>
    </w:p>
    <w:p w:rsidR="00FA73A5" w:rsidRPr="00FD3E87" w:rsidRDefault="00FA73A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FD3E87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к Паспорту муниципальной программы </w:t>
      </w:r>
    </w:p>
    <w:p w:rsidR="00FA73A5" w:rsidRPr="00FD3E87" w:rsidRDefault="00FA73A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FD3E87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«Развитие образования Таймырского Долгано-Ненецкого </w:t>
      </w:r>
    </w:p>
    <w:p w:rsidR="00FA73A5" w:rsidRPr="00E42515" w:rsidRDefault="00FA73A5" w:rsidP="00FA73A5">
      <w:pPr>
        <w:widowControl w:val="0"/>
        <w:spacing w:after="0" w:line="173" w:lineRule="exact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FD3E87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муниципального района»</w:t>
      </w:r>
    </w:p>
    <w:p w:rsidR="00FA73A5" w:rsidRDefault="00FA73A5" w:rsidP="0092774D">
      <w:pPr>
        <w:widowControl w:val="0"/>
        <w:spacing w:after="0" w:line="293" w:lineRule="exact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04D3B" w:rsidRDefault="00204D3B" w:rsidP="00204D3B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r w:rsidRPr="0003165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Перечень целевых показателях и показателей результативности муниципальной программы "Развитие образования Таймырского Долгано - Ненецкого муниципального района" с расшифровкой плановых значений по годам реализации</w:t>
      </w:r>
    </w:p>
    <w:p w:rsidR="00C11DEC" w:rsidRDefault="00C11DEC" w:rsidP="00204D3B">
      <w:pPr>
        <w:widowControl w:val="0"/>
        <w:spacing w:after="0" w:line="16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C11DEC" w:rsidRPr="00E4658F" w:rsidRDefault="00C11DE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14"/>
          <w:szCs w:val="14"/>
          <w:lang w:eastAsia="ru-RU" w:bidi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4"/>
        <w:gridCol w:w="1791"/>
        <w:gridCol w:w="691"/>
        <w:gridCol w:w="1133"/>
        <w:gridCol w:w="850"/>
        <w:gridCol w:w="850"/>
        <w:gridCol w:w="853"/>
        <w:gridCol w:w="805"/>
        <w:gridCol w:w="937"/>
        <w:gridCol w:w="937"/>
        <w:gridCol w:w="937"/>
        <w:gridCol w:w="940"/>
        <w:gridCol w:w="937"/>
        <w:gridCol w:w="937"/>
        <w:gridCol w:w="937"/>
        <w:gridCol w:w="931"/>
      </w:tblGrid>
      <w:tr w:rsidR="00FD3E87" w:rsidRPr="003D6C21" w:rsidTr="00ED2D0F">
        <w:trPr>
          <w:trHeight w:val="30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DE0392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eastAsia="ru-RU" w:bidi="ru-RU"/>
              </w:rPr>
              <w:tab/>
            </w:r>
            <w:r w:rsidR="00FD3E87"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 измерения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1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Годы реализации программы</w:t>
            </w:r>
          </w:p>
        </w:tc>
      </w:tr>
      <w:tr w:rsidR="00FD3E87" w:rsidRPr="003D6C21" w:rsidTr="00ED2D0F">
        <w:trPr>
          <w:trHeight w:val="33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</w:tr>
      <w:tr w:rsidR="00FD3E87" w:rsidRPr="003D6C21" w:rsidTr="00ED2D0F">
        <w:trPr>
          <w:trHeight w:val="46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Значение показателя</w:t>
            </w:r>
          </w:p>
        </w:tc>
      </w:tr>
      <w:tr w:rsidR="00FD3E87" w:rsidRPr="003D6C21" w:rsidTr="00ED2D0F">
        <w:trPr>
          <w:trHeight w:val="4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D3E87" w:rsidRPr="003D6C21" w:rsidTr="00FD3E87">
        <w:trPr>
          <w:trHeight w:val="3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Цель:  Повышение доступности и качества образования в соответствии с потребностями государства и общества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E87" w:rsidRPr="003D6C21" w:rsidTr="00ED2D0F">
        <w:trPr>
          <w:trHeight w:val="18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показатель 1.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FD3E87" w:rsidRPr="003D6C21" w:rsidTr="00ED2D0F">
        <w:trPr>
          <w:trHeight w:val="16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показатель 2.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FD3E87" w:rsidRPr="003D6C21" w:rsidTr="001B43CD">
        <w:trPr>
          <w:trHeight w:val="11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показатель 3.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51,78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58,01</w:t>
            </w:r>
          </w:p>
        </w:tc>
      </w:tr>
      <w:tr w:rsidR="00FD3E87" w:rsidRPr="003D6C21" w:rsidTr="001B43CD">
        <w:trPr>
          <w:trHeight w:val="10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показатель 4.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8,75</w:t>
            </w:r>
          </w:p>
        </w:tc>
      </w:tr>
      <w:tr w:rsidR="00FD3E87" w:rsidRPr="003D6C21" w:rsidTr="001B43CD"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показатель 5.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86,93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81,98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81,93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82,56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82,99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83,36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83,43</w:t>
            </w:r>
          </w:p>
        </w:tc>
      </w:tr>
      <w:tr w:rsidR="00FD3E87" w:rsidRPr="003D6C21" w:rsidTr="009156CE">
        <w:trPr>
          <w:trHeight w:val="110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Целевой показатель 6.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Доля достигнутых показателей результативности муниципальной программы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56387" w:rsidRPr="003D6C21" w:rsidTr="00D56387">
        <w:trPr>
          <w:trHeight w:val="40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87" w:rsidRPr="003D6C21" w:rsidRDefault="00D563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48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387" w:rsidRPr="003D6C21" w:rsidRDefault="00D563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Задача №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  <w:p w:rsidR="00D56387" w:rsidRPr="003D6C21" w:rsidRDefault="00D563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D56387" w:rsidRPr="003D6C21" w:rsidRDefault="00D563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E87" w:rsidRPr="003D6C21" w:rsidTr="00FD3E87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E87" w:rsidRPr="003D6C21" w:rsidTr="00C5729E">
        <w:trPr>
          <w:trHeight w:val="15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лет, нуждающихся в получении места в дошкольных организациях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83,38</w:t>
            </w:r>
          </w:p>
        </w:tc>
      </w:tr>
      <w:tr w:rsidR="00FD3E87" w:rsidRPr="003D6C21" w:rsidTr="00C5729E">
        <w:trPr>
          <w:trHeight w:val="229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1.1.2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 очередников (заявившихся)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82,68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83,36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80,85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87,55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89,31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89,31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89,31</w:t>
            </w:r>
          </w:p>
        </w:tc>
      </w:tr>
      <w:tr w:rsidR="00FD3E87" w:rsidRPr="003D6C21" w:rsidTr="004D461F">
        <w:trPr>
          <w:trHeight w:val="18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безопасности, строительных и санитарно – гигиенических норм и правил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 о приемке выполненных работ (потребность определяется протоколом заседания рабочей группы по оценке технического состояния зданий и сооружений, находящихся в муниципальной собственности  муниципального района, утвержденной Распоряжением Администрации муниципального района от 12.11.2019 № 808-а)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FD3E87" w:rsidRPr="003D6C21" w:rsidTr="004D461F">
        <w:trPr>
          <w:trHeight w:val="55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Доля выпускников муниципальных общеобразовательных организаций, получивших аттестат о среднем образовании, в численности выпускников допущенных к итоговой аттестации по образовательным программам среднего общего образования  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93,75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96,99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96,55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97,06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97,39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97,41</w:t>
            </w:r>
          </w:p>
        </w:tc>
      </w:tr>
      <w:tr w:rsidR="00FD3E87" w:rsidRPr="003D6C21" w:rsidTr="00ED2D0F">
        <w:trPr>
          <w:trHeight w:val="19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97,74</w:t>
            </w:r>
          </w:p>
        </w:tc>
      </w:tr>
      <w:tr w:rsidR="00FD3E87" w:rsidRPr="003D6C21" w:rsidTr="00ED2D0F">
        <w:trPr>
          <w:trHeight w:val="12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педагогических работников, повысивших уровень профессионального мастерства по дополнительным профессиональным программам, в том числе на базе ЦНППМПР от общей численности педагогических работников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77,25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85,56</w:t>
            </w:r>
          </w:p>
        </w:tc>
      </w:tr>
      <w:tr w:rsidR="00FD3E87" w:rsidRPr="003D6C21" w:rsidTr="00ED2D0F">
        <w:trPr>
          <w:trHeight w:val="9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Уровень готовности муниципальных общеобразовательных организаций к новому учебному году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FD3E87" w:rsidRPr="003D6C21" w:rsidTr="00ED2D0F">
        <w:trPr>
          <w:trHeight w:val="13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41,84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39,22</w:t>
            </w:r>
          </w:p>
        </w:tc>
      </w:tr>
      <w:tr w:rsidR="00FD3E87" w:rsidRPr="003D6C21" w:rsidTr="008D7CAB">
        <w:trPr>
          <w:trHeight w:val="10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обучающихся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62,23</w:t>
            </w:r>
          </w:p>
        </w:tc>
      </w:tr>
      <w:tr w:rsidR="00FD3E87" w:rsidRPr="003D6C21" w:rsidTr="008D7CAB">
        <w:trPr>
          <w:trHeight w:val="55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обучающихся, участвующих в выездных всероссийских и региональных мероприятиях (олимпиадах, соревнования, фестивалях, конкурсах, 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профильных сменах и образовательных программах)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Мониторинг Управления количества учащихся, принявших участие во всероссийских и региональных 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мероприятиях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</w:tr>
      <w:tr w:rsidR="00FD3E87" w:rsidRPr="003D6C21" w:rsidTr="008D7CAB">
        <w:trPr>
          <w:trHeight w:val="27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8,59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8,94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6,85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9,66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9,88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9,93</w:t>
            </w:r>
          </w:p>
        </w:tc>
      </w:tr>
      <w:tr w:rsidR="00FD3E87" w:rsidRPr="003D6C21" w:rsidTr="00ED2D0F">
        <w:trPr>
          <w:trHeight w:val="12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детей, охваченных системой персонифицированного финансирования дополнительного образования от общего числа детей, проживающих на территории муниципального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18,50</w:t>
            </w:r>
          </w:p>
        </w:tc>
      </w:tr>
      <w:tr w:rsidR="00FD3E87" w:rsidRPr="003D6C21" w:rsidTr="00ED2D0F">
        <w:trPr>
          <w:trHeight w:val="12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заключенных договоров о целевом обучении по образовательным программам высшего образования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Мониторинг Управления о заключённых договорах о целевом обучении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FD3E87" w:rsidRPr="003D6C21" w:rsidTr="00ED2D0F">
        <w:trPr>
          <w:trHeight w:val="18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1.1.14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детей, обучающихся по краткосрочным дополнительным общеобразовательным программам (общеразвивающим) в интенсивных школах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Мониторинг Управления о реализации краткосрочных дополнительных общеобразовательных программ (общеразвивающих) на базе муниципальных организаций дополнительного образования для детей, проживающих на территории муниципального района, в период каникул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</w:tr>
      <w:tr w:rsidR="00FD3E87" w:rsidRPr="003D6C21" w:rsidTr="00FD3E87">
        <w:trPr>
          <w:trHeight w:val="4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35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Задача № 2. Обеспечение отдыха и оздоровления учащихся в каникулярное время, обеспечение доступности и качества школьного питания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E87" w:rsidRPr="003D6C21" w:rsidTr="00FD3E87">
        <w:trPr>
          <w:trHeight w:val="2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2 «Укрепление здоровья учащихся общеобразовательных школ»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E87" w:rsidRPr="003D6C21" w:rsidTr="0020617A">
        <w:trPr>
          <w:trHeight w:val="55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Мониторинг Управления количества детей школьного возраста, охваченных организованным отдыхом и оздоровлением </w:t>
            </w:r>
            <w:r w:rsidRPr="002061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 лагерях с</w:t>
            </w: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дневным пребыванием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</w:t>
            </w:r>
          </w:p>
        </w:tc>
      </w:tr>
      <w:tr w:rsidR="00FD3E87" w:rsidRPr="003D6C21" w:rsidTr="00ED2D0F">
        <w:trPr>
          <w:trHeight w:val="11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Мониторинг Управления количества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</w:tr>
      <w:tr w:rsidR="00FD3E87" w:rsidRPr="003D6C21" w:rsidTr="00ED2D0F">
        <w:trPr>
          <w:trHeight w:val="9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51,69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81,56</w:t>
            </w:r>
          </w:p>
        </w:tc>
      </w:tr>
      <w:tr w:rsidR="00FD3E87" w:rsidRPr="003D6C21" w:rsidTr="00ED2D0F">
        <w:trPr>
          <w:trHeight w:val="10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Доля общеобразовательных организаций муниципального района,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FD3E87" w:rsidRPr="003D6C21" w:rsidTr="00FD3E87">
        <w:trPr>
          <w:trHeight w:val="2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35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Задача № 3. Эффективное управление муниципальной системой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E87" w:rsidRPr="003D6C21" w:rsidTr="00FD3E87">
        <w:trPr>
          <w:trHeight w:val="3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Отдельное мероприятие 1. «Обеспечение реализации муниципальной программы»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D3E87" w:rsidRPr="003D6C21" w:rsidTr="003D6C21">
        <w:trPr>
          <w:trHeight w:val="55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E87" w:rsidRPr="003D6C21" w:rsidRDefault="00FD3E87" w:rsidP="00F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</w:tbl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ectPr w:rsidR="0074441E" w:rsidSect="00F31152">
          <w:pgSz w:w="16840" w:h="11909" w:orient="landscape"/>
          <w:pgMar w:top="567" w:right="993" w:bottom="816" w:left="993" w:header="0" w:footer="3" w:gutter="0"/>
          <w:cols w:space="720"/>
          <w:noEndnote/>
          <w:docGrid w:linePitch="360"/>
        </w:sectPr>
      </w:pPr>
    </w:p>
    <w:p w:rsidR="00CF4460" w:rsidRPr="00DA14FB" w:rsidRDefault="00CF4460" w:rsidP="00CF44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A14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lastRenderedPageBreak/>
        <w:t xml:space="preserve">Приложение 1 </w:t>
      </w:r>
      <w:r w:rsidRPr="00DA14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br/>
        <w:t xml:space="preserve"> к  муниципальной программе                                                                               </w:t>
      </w:r>
    </w:p>
    <w:p w:rsidR="00CF4460" w:rsidRPr="00DA14FB" w:rsidRDefault="00CF4460" w:rsidP="00CF44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A14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                    «Развитие образования Таймырского Долгано-Ненецкого                                 </w:t>
      </w:r>
    </w:p>
    <w:p w:rsidR="00CF4460" w:rsidRPr="00614122" w:rsidRDefault="00CF4460" w:rsidP="00CF44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A14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                           муниципального района»</w:t>
      </w:r>
    </w:p>
    <w:p w:rsidR="00CF4460" w:rsidRPr="00614122" w:rsidRDefault="00CF4460" w:rsidP="00CF44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563BF4" w:rsidRPr="00CF4460" w:rsidRDefault="00CF4460" w:rsidP="00CF4460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14"/>
          <w:szCs w:val="14"/>
          <w:lang w:eastAsia="ru-RU" w:bidi="ru-RU"/>
        </w:rPr>
      </w:pPr>
      <w:r w:rsidRPr="00CF4460">
        <w:rPr>
          <w:rFonts w:ascii="Times New Roman" w:eastAsia="Arial Unicode MS" w:hAnsi="Times New Roman" w:cs="Times New Roman"/>
          <w:b/>
          <w:color w:val="000000"/>
          <w:sz w:val="14"/>
          <w:szCs w:val="14"/>
          <w:lang w:eastAsia="ru-RU" w:bidi="ru-RU"/>
        </w:rPr>
        <w:t>Информация о распределении планируемых расходов по отдельным мероприятиям муниципальной программы Таймырского Долгано - Ненецкого муниципального района, подпрограммам программы</w:t>
      </w: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563BF4" w:rsidRDefault="00563BF4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5"/>
        <w:gridCol w:w="1551"/>
        <w:gridCol w:w="1521"/>
        <w:gridCol w:w="549"/>
        <w:gridCol w:w="531"/>
        <w:gridCol w:w="1045"/>
        <w:gridCol w:w="451"/>
        <w:gridCol w:w="1009"/>
        <w:gridCol w:w="1009"/>
        <w:gridCol w:w="1009"/>
        <w:gridCol w:w="1009"/>
        <w:gridCol w:w="1009"/>
        <w:gridCol w:w="1009"/>
        <w:gridCol w:w="1012"/>
        <w:gridCol w:w="1021"/>
      </w:tblGrid>
      <w:tr w:rsidR="007C4190" w:rsidRPr="007C4190" w:rsidTr="007C4190">
        <w:trPr>
          <w:trHeight w:val="585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B11804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="007C4190"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(тыс.руб.), годы</w:t>
            </w:r>
          </w:p>
        </w:tc>
      </w:tr>
      <w:tr w:rsidR="007C4190" w:rsidRPr="007C4190" w:rsidTr="007C4190">
        <w:trPr>
          <w:trHeight w:val="585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C4190" w:rsidRPr="007C4190" w:rsidTr="007C4190">
        <w:trPr>
          <w:trHeight w:val="450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образования Таймырского Долгано-Ненецкого муниципального района»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расходы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3 140 707,48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3 316 828,83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3 641 332,41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3 951 940,51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4 232 505,33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4 136 647,63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4 058 626,45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26 478 588,64</w:t>
            </w:r>
          </w:p>
        </w:tc>
      </w:tr>
      <w:tr w:rsidR="007C4190" w:rsidRPr="007C4190" w:rsidTr="007C4190">
        <w:trPr>
          <w:trHeight w:val="45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3 098 636,09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3 268 100,36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3 576 264,11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3 917 704,26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4 147 815,02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4 098 243,55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4 058 626,45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26 161 481,00</w:t>
            </w:r>
          </w:p>
        </w:tc>
      </w:tr>
      <w:tr w:rsidR="007C4190" w:rsidRPr="007C4190" w:rsidTr="007C4190">
        <w:trPr>
          <w:trHeight w:val="79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42 071,39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48 728,47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65 068,30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34 236,25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84 690,31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38 404,08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317 107,64</w:t>
            </w:r>
          </w:p>
        </w:tc>
      </w:tr>
      <w:tr w:rsidR="007C4190" w:rsidRPr="007C4190" w:rsidTr="007C4190">
        <w:trPr>
          <w:trHeight w:val="4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расходы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2 628 530,49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2 885 870,28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3 126 648,08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3 419 000,32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3 536 045,97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3 442 856,15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3 404 472,45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22 443 423,74</w:t>
            </w:r>
          </w:p>
        </w:tc>
      </w:tr>
      <w:tr w:rsidR="007C4190" w:rsidRPr="007C4190" w:rsidTr="007C4190">
        <w:trPr>
          <w:trHeight w:val="40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C4190" w:rsidRPr="007C4190" w:rsidTr="007C4190">
        <w:trPr>
          <w:trHeight w:val="87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36 671,91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25 716,36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30 247,73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23 996,47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29 027,83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29 027,83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29 027,83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203 715,96</w:t>
            </w:r>
          </w:p>
        </w:tc>
      </w:tr>
      <w:tr w:rsidR="007C4190" w:rsidRPr="007C4190" w:rsidTr="007C4190">
        <w:trPr>
          <w:trHeight w:val="81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43 339,33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47 669,54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42 401,88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37 086,74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36 889,36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36 889,36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36 889,36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281 165,57</w:t>
            </w:r>
          </w:p>
        </w:tc>
      </w:tr>
      <w:tr w:rsidR="007C4190" w:rsidRPr="007C4190" w:rsidTr="007C4190">
        <w:trPr>
          <w:trHeight w:val="81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2 440,23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287,18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366,18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185 555,30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177 154,72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196 267,43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215 243,94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215 292,09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214 332,09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214 332,09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1 418 177,66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46 089,27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36 975,48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36 608,32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28 111,85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27 413,16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27 413,16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27 413,16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230 024,40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811,82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656,51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3 943,59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201 022,43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196 212,32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204 767,22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233 742,58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241 738,94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241 738,94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241 738,94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1 560 961,37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58 315,95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57 276,69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62 858,56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72 719,33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80 491,89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80 491,89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80 491,89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492 646,20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1 570,26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1 466,46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1 567,59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1 526,95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1 526,95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1 526,95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10 656,11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52,86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62,42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27 148,72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19 911,30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25 306,98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23 730,65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20 367,54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20 367,54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20 367,54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157 200,27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1 615,14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1 997,13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5 766,48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81 956,66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85 391,37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92 602,97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106 929,81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103 322,19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103 322,19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103 322,19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676 847,38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6,26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28 927,58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33 748,95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36 107,01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51 090,50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58 558,74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58 558,74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58 558,74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325 550,26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471,79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4 156,63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191,18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02.1.00.75540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548,45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02.1.00.75540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672,73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886,72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5 022,32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02.1.00.75560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968,58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02.1.00.75560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9 405,70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4 721,50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2 718,92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1 944,00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4 080,20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4 080,20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4 080,20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31 030,72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02.1.00.05290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02.1.00.05290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2 248,70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1 488,20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1 414,20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1 414,20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1 414,20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10 056,90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02.1.00.L0271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1 010,00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238 473,36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278 497,16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303 591,00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310 225,62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386 089,01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376 125,22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376 145,60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2 269 146,97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227 149,29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294 975,82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302 709,86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356 601,79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319 427,69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293 658,61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293 658,61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2 088 181,67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1 245,83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1 692,76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3 625,88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11 344,92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9 883,14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24 853,94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02.1.00.0202Б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189,34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189,34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650,09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3 075,39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3 737,48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3 557,48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1 625,72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1 588,10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14 181,64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182,73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22,95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512,67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78 399,05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96 234,94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108 851,57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118 862,25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146 749,83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146 269,83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146 269,83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841 637,30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192 065,28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236 093,65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237 198,37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288 417,92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290 721,16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293 683,88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293 683,88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1 831 864,14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522,19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3 607,99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952,33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12 616,12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1 739,79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1 479,69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15 835,60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123,15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7 861,72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7 797,05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8 479,80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8 200,26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9 803,40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9 803,40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9 803,40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61 749,03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1 297,17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342,37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3 942,36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605 499,10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635 708,50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698 427,24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812 163,22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865 130,61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865 130,61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865 130,61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5 347 189,89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29 192,48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30 076,86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33 872,41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34 108,87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32 978,79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32 978,79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32 978,79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226 186,99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52 578,10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62 461,90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53 748,24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58 309,56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57 382,45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57 382,45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57 382,45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399 245,15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495,62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1 077,76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222 399,36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226 858,81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251 348,30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257 723,71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262 731,99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262 774,39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262 774,39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1 746 610,95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10 677,76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11 933,95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12 891,04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14 851,86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2 457,91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2 457,91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2 457,91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57 728,34</w:t>
            </w:r>
          </w:p>
        </w:tc>
      </w:tr>
      <w:tr w:rsidR="007C4190" w:rsidRPr="007C4190" w:rsidTr="007C4190">
        <w:trPr>
          <w:trHeight w:val="81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149,44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153,68</w:t>
            </w:r>
          </w:p>
        </w:tc>
      </w:tr>
      <w:tr w:rsidR="007C4190" w:rsidRPr="007C4190" w:rsidTr="007C4190">
        <w:trPr>
          <w:trHeight w:val="91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325,61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1 139,78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02.1.00.05320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10 390,10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10 123,70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72 206,80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02.1.00.53030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19 936,20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57 371,10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57 452,94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134 760,24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02.1.00.05300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19 804,10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19 590,58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19 548,29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20 282,10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22 622,30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22 622,30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22 622,30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147 091,97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02.1.00.S5630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2 355,52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2 454,54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3 515,15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4 974,74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3 915,15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3 915,15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3 915,15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25 045,40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02.1.R3.73980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48,99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02.1.00.S3980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119 679,44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91 337,66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211 017,10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28 434,75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19 070,41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47 505,16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677,98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149,17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59 559,31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162 269,84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147 428,50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147 751,91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146 791,91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146 791,91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810 593,38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1 452,45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318,17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448,25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1 227,66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1 924,64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4 413,57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696,01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9 862,08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611,13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97,42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3 725,83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2 230,94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1 623,06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1 335,14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1 335,14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1 335,14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8 938,44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72,80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162,35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162,35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02.1.00.75920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4 596,51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4 778,60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4 867,60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6 147,80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6 147,80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6 147,80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32 686,11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02.1.00.S5980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2 666,67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6 060,61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6 909,09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1 798,89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17 435,26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02.1.Е1.51690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4 162,15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9 796,13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17 762,77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9 934,55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41 655,60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02.1.Е4.52100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4 664,78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4 664,78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15 360,92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30 641,09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47 877,05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47 877,05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47 877,05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189 633,16</w:t>
            </w:r>
          </w:p>
        </w:tc>
      </w:tr>
      <w:tr w:rsidR="007C4190" w:rsidRPr="007C4190" w:rsidTr="007C4190">
        <w:trPr>
          <w:trHeight w:val="109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25 080,00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1 648,10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26 728,10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16 991,39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48 728,47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63 420,20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25 533,69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80 495,38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38 404,08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273 573,21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3 908,84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4 194,93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8 103,77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02.1.00.S4300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8 702,56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8 702,56</w:t>
            </w:r>
          </w:p>
        </w:tc>
      </w:tr>
      <w:tr w:rsidR="007C4190" w:rsidRPr="007C4190" w:rsidTr="007C4190">
        <w:trPr>
          <w:trHeight w:val="435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расходы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265 871,67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168 929,30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215 411,93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223 184,58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316 953,36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318 000,58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278 363,10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1 786 714,52</w:t>
            </w:r>
          </w:p>
        </w:tc>
      </w:tr>
      <w:tr w:rsidR="007C4190" w:rsidRPr="007C4190" w:rsidTr="007C4190">
        <w:trPr>
          <w:trHeight w:val="435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193,62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39 384,58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2 379,02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3 519,28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46 097,16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28 525,92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28 829,20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163,15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1 220,67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2 345,19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3 012,51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6 578,37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4 310,53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2 441,84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7 992,86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192,67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977,74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30 666,29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30 666,29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463,92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3 097,21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3 097,21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3 097,21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9 291,63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1 891,05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3 655,27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3 655,27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3 655,27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10 965,81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5 023,77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363,46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1 555,08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3 700,41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3 700,41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1 914,46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9 315,28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30 558,58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30 558,58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13 415,88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74 533,04</w:t>
            </w:r>
          </w:p>
        </w:tc>
      </w:tr>
      <w:tr w:rsidR="007C4190" w:rsidRPr="007C4190" w:rsidTr="007C4190">
        <w:trPr>
          <w:trHeight w:val="9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59 405,05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42 474,72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46 478,01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34 829,24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61 524,88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61 524,88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61 524,88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367 761,66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02.2.00.02030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70 478,62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58 600,76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67 687,44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65 928,87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112 392,95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112 392,95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112 392,95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599 874,54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02.2.00.05310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62 433,70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52 456,60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46 008,70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47 803,00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55 422,80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55 422,80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55 422,80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374 970,40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02.2.00.75660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10 775,00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10 589,80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15 804,80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15 633,10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15 633,10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68 844,90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02.2.00.L3040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13 676,64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37 045,28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24 625,89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27 730,73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28 949,65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8 473,17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140 501,36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02.2.00.S4420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C4190" w:rsidRPr="007C4190" w:rsidTr="007C4190">
        <w:trPr>
          <w:trHeight w:val="645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Отдельное мероприятие 1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программы»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расходы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246 305,32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262 029,25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299 272,40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309 755,61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379 506,00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375 790,90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375 790,90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2 248 450,38</w:t>
            </w:r>
          </w:p>
        </w:tc>
      </w:tr>
      <w:tr w:rsidR="007C4190" w:rsidRPr="007C4190" w:rsidTr="007C4190">
        <w:trPr>
          <w:trHeight w:val="570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02.0.00.01060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28 234,53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29 421,56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37 071,65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40 965,69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44 977,71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44 977,71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44 977,71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270 626,56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02.0.00.01060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4 188,86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3 947,22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3 984,74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4 359,21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4 216,97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4 216,97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4 216,97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29 130,94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02.0.00.01060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57,13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02.0.00.01060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22,31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164,54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02.0.00.01070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4 168,26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4 347,49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5 217,00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5 217,00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5 216,99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5 216,99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5 216,99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34 600,72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02.0.00.02050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153 874,63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159 496,11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182 011,54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178 813,78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214 458,85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214 458,85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214 458,85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1 317 572,61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02.0.00.02050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720,30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02.0.00.02050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19 892,23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23 316,11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26 675,85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27 923,34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47 979,58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47 979,58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47 979,58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241 746,27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02.0.00.02050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518,85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02.0.00.02050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231,55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02.0.00.0205Б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872,29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872,29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02.0.00.0205Б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02.0.00.02170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14 315,51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14 941,13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16 920,44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18 407,69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21 539,50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21 539,50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21 539,50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129 203,27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02.0.00.02170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485,80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02.0.00.02170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4 979,54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6 557,71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8 952,06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8 595,83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7 876,59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7 876,59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7 876,59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52 714,91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02.0.00.02170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359,17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361,11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361,11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2 643,05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02.0.00.02170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02.0.00.75520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8 478,51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9 381,22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10 567,21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11 791,81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12 413,71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12 413,71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12 413,71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77 459,88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02.0.00.75520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273,10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02.0.00.75520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993,50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1 384,28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1 140,09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1 437,62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1 367,19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1 367,19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1 367,19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9 057,06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02.0.00.R0820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02.0.00.75870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1 193,27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931,70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3 574,37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02.0.00.75870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52,73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02.0.00.75870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6 114,02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3 885,28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6 891,73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15 769,60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12 265,20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12 265,20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62 061,03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02.0.00.R0820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02.0.00.05270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1 590,00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2 575,80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2 033,70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2 033,70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2 033,70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2 033,70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2 033,70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14 334,30</w:t>
            </w:r>
          </w:p>
        </w:tc>
      </w:tr>
      <w:tr w:rsidR="007C4190" w:rsidRPr="007C4190" w:rsidTr="007C4190">
        <w:trPr>
          <w:trHeight w:val="76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02.0.00.05280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90" w:rsidRPr="007C4190" w:rsidRDefault="007C4190" w:rsidP="007C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1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267,92</w:t>
            </w:r>
          </w:p>
        </w:tc>
      </w:tr>
    </w:tbl>
    <w:p w:rsidR="006E34B6" w:rsidRPr="009F432E" w:rsidRDefault="006E34B6" w:rsidP="00B11804">
      <w:pPr>
        <w:widowControl w:val="0"/>
        <w:tabs>
          <w:tab w:val="left" w:pos="1405"/>
        </w:tabs>
        <w:autoSpaceDE w:val="0"/>
        <w:autoSpaceDN w:val="0"/>
        <w:adjustRightInd w:val="0"/>
        <w:spacing w:after="0" w:line="240" w:lineRule="auto"/>
        <w:ind w:left="360" w:right="-2"/>
        <w:outlineLvl w:val="0"/>
        <w:rPr>
          <w:rFonts w:ascii="Times New Roman" w:eastAsia="Arial Unicode MS" w:hAnsi="Times New Roman" w:cs="Times New Roman"/>
          <w:color w:val="000000"/>
          <w:sz w:val="14"/>
          <w:szCs w:val="14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Default="006E34B6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E34B6" w:rsidRPr="009115A4" w:rsidRDefault="006E34B6" w:rsidP="006E3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9115A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Приложение 2</w:t>
      </w:r>
    </w:p>
    <w:p w:rsidR="006E34B6" w:rsidRPr="009115A4" w:rsidRDefault="006E34B6" w:rsidP="006E3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9115A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="006F45C1" w:rsidRPr="009115A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к муниципальной</w:t>
      </w:r>
      <w:r w:rsidRPr="009115A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программе                       </w:t>
      </w:r>
    </w:p>
    <w:p w:rsidR="006E34B6" w:rsidRPr="009115A4" w:rsidRDefault="006E34B6" w:rsidP="006E3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9115A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                                                                            «Развитие образования Таймырского Долгано-Ненецкого       </w:t>
      </w:r>
    </w:p>
    <w:p w:rsidR="006E34B6" w:rsidRDefault="006E34B6" w:rsidP="006E3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9115A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                                                      муниципального района»</w:t>
      </w:r>
    </w:p>
    <w:p w:rsidR="003C56D8" w:rsidRPr="00614122" w:rsidRDefault="003C56D8" w:rsidP="006E3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6E34B6" w:rsidRPr="00CF48C5" w:rsidRDefault="006E34B6" w:rsidP="006E3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74441E" w:rsidRDefault="006E34B6" w:rsidP="006E34B6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</w:pPr>
      <w:r w:rsidRPr="006E34B6"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  <w:t>Ресурсное обеспечение и прогнозная оценка расходов на реализацию целей муниципальной программы Таймырского Долгано-Ненецкого муниципального района по источникам финансирования</w:t>
      </w:r>
    </w:p>
    <w:p w:rsidR="003C56D8" w:rsidRDefault="003C56D8" w:rsidP="006E34B6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3"/>
        <w:gridCol w:w="1551"/>
        <w:gridCol w:w="2143"/>
        <w:gridCol w:w="1263"/>
        <w:gridCol w:w="1263"/>
        <w:gridCol w:w="1263"/>
        <w:gridCol w:w="1263"/>
        <w:gridCol w:w="1263"/>
        <w:gridCol w:w="1263"/>
        <w:gridCol w:w="1263"/>
        <w:gridCol w:w="1272"/>
      </w:tblGrid>
      <w:tr w:rsidR="000C1B04" w:rsidRPr="000C1B04" w:rsidTr="000C1B04">
        <w:trPr>
          <w:trHeight w:val="255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3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расходов (тыс. руб.), годы</w:t>
            </w:r>
          </w:p>
        </w:tc>
      </w:tr>
      <w:tr w:rsidR="000C1B04" w:rsidRPr="000C1B04" w:rsidTr="000C1B04">
        <w:trPr>
          <w:trHeight w:val="885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2021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образования Таймырского Долгано-Ненецкого муниципального района»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3 140 707,48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3 316 828,83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3 641 332,41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3 951 940,51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4 232 505,33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4 136 647,63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4 058 626,45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26 478 588,64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750,00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38 485,03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84 684,49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106 905,76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59 571,14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51 092,34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19 425,82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360 914,58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1 499 256,11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1 524 748,66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1 661 148,94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1 866 718,64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1 928 234,56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1 922 428,26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1 914 477,68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12 317 012,85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1 640 701,37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1 753 595,14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1 895 498,98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1 978 316,11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2 244 699,63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2 163 127,03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2 124 722,95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13 800 661,21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Подпрограмма 1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дошкольного, общего и дополнительного образования»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2 628 530,49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2 885 870,28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3 126 648,08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3 419 000,32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3 536 045,97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3 442 856,15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3 404 472,45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22 443 423,74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750,00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28 237,81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66 536,57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74 158,47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9 343,44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179 026,29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1 415 174,10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1 448 454,98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1 562 836,30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1 757 571,18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1 806 716,96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1 804 444,30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1 804 444,30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11 599 642,12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1 212 606,39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1 409 177,49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1 497 275,21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1 587 270,67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1 719 985,57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1 638 411,85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1 600 028,15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10 664 755,33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Подпрограмма 2 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265 871,67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168 929,30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215 411,93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223 184,58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316 953,36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318 000,58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278 363,10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1 786 714,52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10 247,22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18 147,92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32 747,29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50 227,70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51 092,34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19 425,82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181 888,29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68 077,50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56 778,64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80 605,56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85 722,60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88 897,90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89 079,36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81 128,78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550 290,34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197 794,17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101 903,44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116 658,45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104 714,69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177 827,76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177 828,88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177 808,50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1 054 535,89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Отдельное мероприятие 1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«Обеспечение реализации </w:t>
            </w: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муниципальной программы»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246 305,32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262 029,25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299 272,40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309 755,61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379 506,00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375 790,90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375 790,90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2 248 450,38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16 004,51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19 515,04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17 707,08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23 424,86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32 619,70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28 904,60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28 904,60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167 080,39 </w:t>
            </w:r>
          </w:p>
        </w:tc>
      </w:tr>
      <w:tr w:rsidR="000C1B04" w:rsidRPr="000C1B04" w:rsidTr="000C1B04">
        <w:trPr>
          <w:trHeight w:val="39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230 300,81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242 514,21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281 565,32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286 330,75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346 886,30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346 886,30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346 886,30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04" w:rsidRPr="000C1B04" w:rsidRDefault="000C1B04" w:rsidP="000C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1B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2 081 369,99 </w:t>
            </w:r>
          </w:p>
        </w:tc>
      </w:tr>
    </w:tbl>
    <w:p w:rsidR="0074441E" w:rsidRPr="00074CB0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14"/>
          <w:szCs w:val="14"/>
          <w:lang w:eastAsia="ru-RU" w:bidi="ru-RU"/>
        </w:rPr>
      </w:pPr>
    </w:p>
    <w:p w:rsidR="0074441E" w:rsidRPr="00074CB0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14"/>
          <w:szCs w:val="14"/>
          <w:lang w:eastAsia="ru-RU" w:bidi="ru-RU"/>
        </w:rPr>
      </w:pPr>
    </w:p>
    <w:p w:rsidR="0074441E" w:rsidRPr="00074CB0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14"/>
          <w:szCs w:val="14"/>
          <w:lang w:eastAsia="ru-RU" w:bidi="ru-RU"/>
        </w:rPr>
      </w:pPr>
    </w:p>
    <w:p w:rsidR="0074441E" w:rsidRPr="00074CB0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14"/>
          <w:szCs w:val="14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sectPr w:rsidR="004D3BDC" w:rsidSect="0074441E">
          <w:pgSz w:w="16840" w:h="11909" w:orient="landscape"/>
          <w:pgMar w:top="567" w:right="993" w:bottom="816" w:left="993" w:header="0" w:footer="3" w:gutter="0"/>
          <w:cols w:space="720"/>
          <w:noEndnote/>
          <w:docGrid w:linePitch="360"/>
        </w:sectPr>
      </w:pPr>
    </w:p>
    <w:p w:rsidR="006F45C1" w:rsidRPr="004D5748" w:rsidRDefault="006F45C1" w:rsidP="006F45C1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5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3</w:t>
      </w:r>
    </w:p>
    <w:p w:rsidR="006F45C1" w:rsidRPr="004D5748" w:rsidRDefault="006F45C1" w:rsidP="006F45C1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5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муниципальной программе</w:t>
      </w:r>
    </w:p>
    <w:p w:rsidR="006F45C1" w:rsidRPr="004D5748" w:rsidRDefault="006F45C1" w:rsidP="006F45C1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5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«Развитие образования Таймырского </w:t>
      </w:r>
    </w:p>
    <w:p w:rsidR="006F45C1" w:rsidRPr="004D3BDC" w:rsidRDefault="006F45C1" w:rsidP="006F45C1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5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Долгано-Ненецкого муниципального района»</w:t>
      </w:r>
    </w:p>
    <w:p w:rsidR="006F45C1" w:rsidRPr="004D3BDC" w:rsidRDefault="006F45C1" w:rsidP="006F45C1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Pr="004D3BDC" w:rsidRDefault="006F45C1" w:rsidP="006F45C1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Pr="004D3BDC" w:rsidRDefault="006F45C1" w:rsidP="006F45C1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3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РАСЧЕТ ЦЕЛЕВЫХ ПОКАЗАТЕЛЕЙ И ПОКАЗАТЕЛЕЙ РЕЗУЛЬТАТИВНОСТИ К МУНИЦИПАЛЬНОЙ ПРОГРАММЕ «РАЗВИТИЕ ОБРАЗОВАНИЯ ТАЙМЫРСКОГО ДОЛГАНО-НЕНЕЦКОГО</w:t>
      </w:r>
    </w:p>
    <w:p w:rsidR="006F45C1" w:rsidRPr="004D3BDC" w:rsidRDefault="006F45C1" w:rsidP="006F45C1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3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МУНИЦИПАЛЬНОГО РАЙОНА»</w:t>
      </w:r>
    </w:p>
    <w:p w:rsidR="006F45C1" w:rsidRPr="004D3BDC" w:rsidRDefault="006F45C1" w:rsidP="006F45C1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09"/>
        <w:gridCol w:w="7938"/>
      </w:tblGrid>
      <w:tr w:rsidR="006F45C1" w:rsidRPr="004D3BDC" w:rsidTr="00E63B18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№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№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</w:tr>
      <w:tr w:rsidR="006F45C1" w:rsidRPr="004D3BDC" w:rsidTr="00E63B18">
        <w:trPr>
          <w:trHeight w:val="2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3E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1:</w:t>
            </w:r>
          </w:p>
        </w:tc>
      </w:tr>
      <w:tr w:rsidR="006F45C1" w:rsidRPr="004D3BDC" w:rsidTr="00E63B18">
        <w:trPr>
          <w:trHeight w:val="9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в возрасте от 3 до 7 лет, получающих дошкольную образовательную услугу и (или) услуги по их содержанию в муниципальных образовательных организациях, в общей численности детей в возрасте от 3 до 7 лет, нуждающихся (состоящих в списке очередников)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х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100, где:</w:t>
            </w:r>
          </w:p>
        </w:tc>
      </w:tr>
      <w:tr w:rsidR="006F45C1" w:rsidRPr="004D3BDC" w:rsidTr="00E63B18">
        <w:trPr>
          <w:trHeight w:val="116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детей в возрасте от 3 до 7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Автоматизированная информационная система постановки на учет, выдачи направлений и зачисления в дошкольное образовательное учреждение (далее – АИС);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6F45C1" w:rsidRPr="004D3BDC" w:rsidTr="00E63B18">
        <w:trPr>
          <w:trHeight w:val="94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3-7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в возрасте 3 - 7 лет, нуждающихся в данной услуге: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3E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2:</w:t>
            </w:r>
          </w:p>
        </w:tc>
      </w:tr>
      <w:tr w:rsidR="006F45C1" w:rsidRPr="004D3BDC" w:rsidTr="00E63B18">
        <w:trPr>
          <w:trHeight w:val="93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детей, охваченных начальным общим, основным общим и средним общим образованием, к общей численности детей в возрасте 7 - 17 лет, осваивающих образовательные программы начального общего, основного общего и среднего общего образования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Ч/ Ч</w:t>
            </w:r>
            <w:r w:rsidRPr="001C3E4B">
              <w:rPr>
                <w:rFonts w:ascii="Candara" w:eastAsia="Candara" w:hAnsi="Candara" w:cs="Candara"/>
                <w:color w:val="000000"/>
                <w:sz w:val="12"/>
                <w:szCs w:val="12"/>
                <w:lang w:eastAsia="ru-RU" w:bidi="ru-RU"/>
              </w:rPr>
              <w:t>7-17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6F45C1" w:rsidRPr="004D3BDC" w:rsidTr="00E63B18">
        <w:trPr>
          <w:trHeight w:val="27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 - численность учащихся, осваивающих программы начального общего, основного общего и среднего общего образования по классам очного обучения, очно-заочного обучения, заочного обучения: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движении учащихся, 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дистанционное);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9 месяцев, по итогам года: 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7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_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17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общая численность детей в возрасте 7-17 лет, осваивающих образовательные программы начального общего, основного общего и среднего общего образования: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полугодие: </w:t>
            </w:r>
            <w:r w:rsidRPr="001C3E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мониторинг Управления образования Администрация муниципального района о движении учащихся, за исключением детей 7 лет, посещающих дошкольные образовательные организации, детей, обучающихся в краевых образовательных организациях и детей, осваивающих образовательные программы в других формах (семейная, самообразование, дистанционное);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9 месяцев, по итогам года: форма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Целевой пока</w:t>
            </w:r>
            <w:r w:rsidRPr="001C3E4B">
              <w:rPr>
                <w:rFonts w:ascii="Impact" w:eastAsia="Impact" w:hAnsi="Impact" w:cs="Impact"/>
                <w:sz w:val="14"/>
                <w:szCs w:val="14"/>
                <w:lang w:eastAsia="ru-RU" w:bidi="ru-RU"/>
              </w:rPr>
              <w:t>з</w:t>
            </w:r>
            <w:r w:rsidRPr="001C3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атель программы 3:</w:t>
            </w:r>
          </w:p>
        </w:tc>
      </w:tr>
      <w:tr w:rsidR="006F45C1" w:rsidRPr="004D3BDC" w:rsidTr="00E63B18">
        <w:trPr>
          <w:trHeight w:val="48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 в возрасте от 5 до 18 лет, получающих услуги дополнительного образования, от общей численности детей в возрасте от 5 до 18 лет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50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C1" w:rsidRPr="001C3E4B" w:rsidRDefault="00CF1BA7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6F45C1"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где:</w:t>
            </w:r>
          </w:p>
        </w:tc>
      </w:tr>
      <w:tr w:rsidR="006F45C1" w:rsidRPr="004D3BDC" w:rsidTr="00E63B18">
        <w:trPr>
          <w:trHeight w:val="48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Pr="001C3E4B">
              <w:rPr>
                <w:rFonts w:ascii="Times New Roman" w:eastAsia="Times New Roman" w:hAnsi="Times New Roman" w:cs="Times New Roman"/>
                <w:sz w:val="13"/>
                <w:szCs w:val="13"/>
                <w:vertAlign w:val="subscript"/>
                <w:lang w:eastAsia="ru-RU" w:bidi="ru-RU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общая численность детей в муниципальном районе в возрасте от 5 до 18 лет 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</w:t>
            </w:r>
            <w:r w:rsidRPr="001C3E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данные Управления Федеральной службы государственной статистики по Красноярскому краю, республики Хакасия и республики Тыва «Возрастно - половой состав постоянного населения по отдельным возрастным группам городским округам и муниципальным районам Красноярского края» за предыдущий год</w:t>
            </w:r>
          </w:p>
        </w:tc>
      </w:tr>
      <w:tr w:rsidR="006F45C1" w:rsidRPr="004D3BDC" w:rsidTr="00E63B18">
        <w:trPr>
          <w:trHeight w:val="10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eastAsia="ru-RU"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детей от 5 до 18 лет, охваченных программами дополнительного образования в образовательных организациях, подведомственных Управлению образования: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отчет за 9 месяцев, по итогам года: </w:t>
            </w: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>Навигатор дополнительного образования Красноярского края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</w:t>
            </w:r>
            <w:r w:rsidRPr="001C3E4B">
              <w:rPr>
                <w:rFonts w:ascii="Impact" w:eastAsia="Impact" w:hAnsi="Impact" w:cs="Impact"/>
                <w:color w:val="000000"/>
                <w:sz w:val="14"/>
                <w:szCs w:val="14"/>
                <w:lang w:eastAsia="ru-RU" w:bidi="ru-RU"/>
              </w:rPr>
              <w:t>з</w:t>
            </w: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атель программы 4:</w:t>
            </w:r>
          </w:p>
        </w:tc>
      </w:tr>
      <w:tr w:rsidR="006F45C1" w:rsidRPr="004D3BDC" w:rsidTr="00E63B18">
        <w:trPr>
          <w:trHeight w:val="49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организованным оздоровлением и отдыхом в период летних каникул, от общего количества школьников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6F45C1" w:rsidRPr="004D3BDC" w:rsidTr="00E63B18">
        <w:trPr>
          <w:trHeight w:val="7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детей школьного возраста, охваченных организованным оздоровлением и отдыхом в период летних каникул: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мониторинг Управления образования Администрация муниципального района</w:t>
            </w:r>
          </w:p>
        </w:tc>
      </w:tr>
      <w:tr w:rsidR="006F45C1" w:rsidRPr="004D3BDC" w:rsidTr="00E63B18">
        <w:trPr>
          <w:trHeight w:val="113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форма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за предыдущий год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программы 5:</w:t>
            </w:r>
          </w:p>
        </w:tc>
      </w:tr>
      <w:tr w:rsidR="006F45C1" w:rsidRPr="004D3BDC" w:rsidTr="00E63B18">
        <w:trPr>
          <w:trHeight w:val="47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горячим питанием в общеобразовательных организациях муниципального района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6F45C1" w:rsidRPr="004D3BDC" w:rsidTr="00E63B18">
        <w:trPr>
          <w:trHeight w:val="7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горячим питанием в общеобразовательных организациях муниципального района: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мониторинг Управления образования Администрация муниципального района</w:t>
            </w:r>
          </w:p>
        </w:tc>
      </w:tr>
      <w:tr w:rsidR="006F45C1" w:rsidRPr="004D3BDC" w:rsidTr="00E63B18">
        <w:trPr>
          <w:trHeight w:val="117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В-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движении учащихся;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9 месяцев, по итогам года: форма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Целевой показатель к программе 6: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достигнутых показателей результативности муниципальной программы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6F45C1" w:rsidRPr="004D3BDC" w:rsidTr="00E63B18">
        <w:trPr>
          <w:trHeight w:val="48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количество достигнутых показателей результативности муниципальной программы, составляющее 100%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общее количество показателей результативности муниципальной программы</w:t>
            </w:r>
          </w:p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6F45C1" w:rsidRPr="004D3BDC" w:rsidTr="00E63B18">
        <w:trPr>
          <w:trHeight w:val="24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1.1.1 - 1.1.6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1.1.1:</w:t>
            </w:r>
          </w:p>
        </w:tc>
      </w:tr>
      <w:tr w:rsidR="006F45C1" w:rsidRPr="004D3BDC" w:rsidTr="00E63B18">
        <w:trPr>
          <w:trHeight w:val="55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</w:t>
            </w:r>
            <w:r w:rsidRPr="001C3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услугу и (или) услугу по их содержанию в муниципальных образовательных организациях и детей в возрасте от 2 месяцев до 6 лет, нуждающихся в получении места в дошкольных организациях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Ч/ (Ч+Ч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2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м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– 6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)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х100, где:</w:t>
            </w:r>
          </w:p>
        </w:tc>
      </w:tr>
      <w:tr w:rsidR="006F45C1" w:rsidRPr="004D3BDC" w:rsidTr="00E63B18">
        <w:trPr>
          <w:trHeight w:val="274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 - численность детей в возрасте 2 месяца - 6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полугодие, за 9 месяцев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</w:tr>
      <w:tr w:rsidR="006F45C1" w:rsidRPr="004D3BDC" w:rsidTr="00E63B18">
        <w:trPr>
          <w:trHeight w:val="968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Ч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м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bidi="ru-RU"/>
              </w:rPr>
              <w:t xml:space="preserve">–6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2 месяца - 6 лет: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-отчет за полугодие, за 9 месяцев: </w:t>
            </w:r>
            <w:r w:rsidRPr="001C3E4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ежемесячный мониторинг Управления образования Администрация муниципального района численности детей в возрасте 2 месяцев – 6 лет, </w:t>
            </w: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>состоящих в списках очередников (нуждающихся);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по итогам года: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</w:tr>
      <w:tr w:rsidR="006F45C1" w:rsidRPr="004D3BDC" w:rsidTr="00E63B18">
        <w:trPr>
          <w:trHeight w:val="259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1.1.2:</w:t>
            </w:r>
          </w:p>
        </w:tc>
      </w:tr>
      <w:tr w:rsidR="006F45C1" w:rsidRPr="004D3BDC" w:rsidTr="00E63B18">
        <w:trPr>
          <w:trHeight w:val="94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 очередников (заявившихся)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/( 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 xml:space="preserve">1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+Ч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) х 100, где:</w:t>
            </w:r>
          </w:p>
        </w:tc>
      </w:tr>
      <w:tr w:rsidR="006F45C1" w:rsidRPr="004D3BDC" w:rsidTr="00E63B18">
        <w:trPr>
          <w:trHeight w:val="118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bscript"/>
                <w:lang w:bidi="ru-RU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отчет за полугодие, за 9 месяцев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: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АИС;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</w:t>
            </w:r>
          </w:p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 уход за детьми»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Ч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- численность детей в возрасте от 1,5 до 3, состоящих в списках очередников (заявившихся):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месяцев: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АИС;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 уход за детьми»</w:t>
            </w:r>
          </w:p>
        </w:tc>
      </w:tr>
      <w:tr w:rsidR="006F45C1" w:rsidRPr="004D3BDC" w:rsidTr="00E63B18">
        <w:trPr>
          <w:trHeight w:val="25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1.1.4:</w:t>
            </w:r>
          </w:p>
        </w:tc>
      </w:tr>
      <w:tr w:rsidR="006F45C1" w:rsidRPr="004D3BDC" w:rsidTr="00E63B18">
        <w:trPr>
          <w:trHeight w:val="7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получивших аттестат о среднем образовании, в численности выпускников допущенных к итоговой аттестации по образовательным программам среднего общего образования  муниципальных общеобразовательных организаций</w:t>
            </w:r>
          </w:p>
        </w:tc>
      </w:tr>
      <w:tr w:rsidR="006F45C1" w:rsidRPr="004D3BDC" w:rsidTr="00E63B18">
        <w:trPr>
          <w:trHeight w:val="29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9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(В</w:t>
            </w:r>
            <w:r w:rsidRPr="001C3E4B">
              <w:rPr>
                <w:rFonts w:ascii="Times New Roman" w:eastAsia="Times New Roman" w:hAnsi="Times New Roman" w:cs="Times New Roman"/>
                <w:sz w:val="8"/>
                <w:szCs w:val="8"/>
                <w:lang w:eastAsia="ru-RU" w:bidi="ru-RU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/ В</w:t>
            </w:r>
            <w:r w:rsidRPr="001C3E4B">
              <w:rPr>
                <w:rFonts w:ascii="Times New Roman" w:eastAsia="Candara" w:hAnsi="Times New Roman" w:cs="Times New Roman"/>
                <w:sz w:val="8"/>
                <w:szCs w:val="8"/>
                <w:lang w:eastAsia="ru-RU"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 х 100, где:</w:t>
            </w:r>
          </w:p>
        </w:tc>
      </w:tr>
      <w:tr w:rsidR="006F45C1" w:rsidRPr="004D3BDC" w:rsidTr="00E63B18">
        <w:trPr>
          <w:trHeight w:val="242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</w:t>
            </w:r>
            <w:r w:rsidRPr="001C3E4B">
              <w:rPr>
                <w:rFonts w:ascii="Times New Roman" w:eastAsia="Candara" w:hAnsi="Times New Roman" w:cs="Times New Roman"/>
                <w:sz w:val="8"/>
                <w:szCs w:val="8"/>
                <w:lang w:eastAsia="ru-RU"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допущенных к итоговой аттестации по образовательным программам среднего общего образования по классам очного обучения, очно-заочного обучения, заочного обучения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аттестации;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месяцев, по итогам года: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форма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6F45C1" w:rsidRPr="004D3BDC" w:rsidTr="00E63B18">
        <w:trPr>
          <w:trHeight w:val="193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</w:t>
            </w:r>
            <w:r w:rsidRPr="001C3E4B">
              <w:rPr>
                <w:rFonts w:ascii="Times New Roman" w:eastAsia="Times New Roman" w:hAnsi="Times New Roman" w:cs="Times New Roman"/>
                <w:sz w:val="8"/>
                <w:szCs w:val="8"/>
                <w:lang w:eastAsia="ru-RU" w:bidi="ru-RU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</w:t>
            </w: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получивших аттестат о среднем общем образовании по классам очного обучения, очно-заочного обучения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:</w:t>
            </w:r>
          </w:p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аттестации;</w:t>
            </w:r>
          </w:p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9 месяцев, по итогам года: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6F45C1" w:rsidRPr="004D3BDC" w:rsidTr="00E63B18">
        <w:trPr>
          <w:trHeight w:val="24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1.2.1, 1.2.2, 1.2.3, 1.2.5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1.1.5:</w:t>
            </w:r>
          </w:p>
        </w:tc>
      </w:tr>
      <w:tr w:rsidR="006F45C1" w:rsidRPr="004D3BDC" w:rsidTr="00E63B18">
        <w:trPr>
          <w:trHeight w:val="93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6F45C1" w:rsidRPr="004D3BDC" w:rsidTr="00E63B18">
        <w:trPr>
          <w:trHeight w:val="31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7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/В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х 100, где:</w:t>
            </w:r>
          </w:p>
        </w:tc>
      </w:tr>
      <w:tr w:rsidR="006F45C1" w:rsidRPr="004D3BDC" w:rsidTr="00E63B18">
        <w:trPr>
          <w:trHeight w:val="84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B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bidi="en-US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численность выпускников,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аттестации;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о, среднего общего образования».</w:t>
            </w:r>
          </w:p>
        </w:tc>
      </w:tr>
      <w:tr w:rsidR="006F45C1" w:rsidRPr="004D3BDC" w:rsidTr="00E63B18">
        <w:trPr>
          <w:trHeight w:val="55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pBdr>
                <w:bottom w:val="single" w:sz="4" w:space="1" w:color="auto"/>
              </w:pBd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Pr="001C3E4B">
              <w:rPr>
                <w:rFonts w:ascii="Times New Roman" w:eastAsia="Candara" w:hAnsi="Times New Roman" w:cs="Times New Roman"/>
                <w:color w:val="000000"/>
                <w:sz w:val="8"/>
                <w:szCs w:val="8"/>
                <w:lang w:eastAsia="ru-RU" w:bidi="ru-RU"/>
              </w:rPr>
              <w:t>2</w:t>
            </w:r>
            <w:r w:rsidRPr="001C3E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численность выпускников,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обучения, очно-заочного обучения, заочного обучения: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отчет за полугодие: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9 месяцев, по итогам года: форма федерального статистического наблюдения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6F45C1" w:rsidRPr="004D3BDC" w:rsidTr="00E63B18">
        <w:trPr>
          <w:trHeight w:val="25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1.1.6:</w:t>
            </w:r>
          </w:p>
        </w:tc>
      </w:tr>
      <w:tr w:rsidR="006F45C1" w:rsidRPr="004D3BDC" w:rsidTr="00E63B18">
        <w:trPr>
          <w:trHeight w:val="69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3E4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Доля педагогических работников, повысивших уровень профессионального мастерства по дополнительным профессиональным программам, в том числе на базе </w:t>
            </w:r>
            <w:r w:rsidRPr="00544E1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ЦНППМПР</w:t>
            </w:r>
            <w:r w:rsidRPr="00544E1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>т общей численности педагогических работников»</w:t>
            </w:r>
          </w:p>
        </w:tc>
      </w:tr>
      <w:tr w:rsidR="006F45C1" w:rsidRPr="004D3BDC" w:rsidTr="00E63B18">
        <w:trPr>
          <w:trHeight w:val="28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39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C1" w:rsidRPr="001C3E4B" w:rsidRDefault="00CF1BA7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6F45C1"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6F45C1" w:rsidRPr="004D3BDC" w:rsidTr="00E63B18">
        <w:trPr>
          <w:trHeight w:val="254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общая численность педагогических работников: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дошкольных организациях: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од за детьми».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общеобразовательных организациях:</w:t>
            </w:r>
          </w:p>
          <w:p w:rsidR="006F45C1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месяцев, по итогам года: форма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о, среднего общего образования».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организациях дополнительного образования детей: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за 9 месяцев, по итогам года: форма федерального статистического наблюдения № 1-ДО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«Сведения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организации, осуществляющей деятельность по дополнительным общеобразовательным программам детей»</w:t>
            </w:r>
          </w:p>
        </w:tc>
      </w:tr>
      <w:tr w:rsidR="006F45C1" w:rsidRPr="004D3BDC" w:rsidTr="00143210">
        <w:trPr>
          <w:trHeight w:val="27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— ч</w:t>
            </w: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педагогических работников, </w:t>
            </w:r>
            <w:r w:rsidRPr="001C3E4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повысивших уровень профессионального мастерства по дополнительным профессиональным программам, в том числе на базе ЦНППМПР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мониторинг сопровождения педагогических работников Управления образования Администрации муниципального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района</w:t>
            </w:r>
          </w:p>
        </w:tc>
      </w:tr>
      <w:tr w:rsidR="006F45C1" w:rsidRPr="004D3BDC" w:rsidTr="00E63B18">
        <w:trPr>
          <w:trHeight w:val="28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1.2.6, 1.2.7, 1.2.10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1.1.7:</w:t>
            </w:r>
          </w:p>
        </w:tc>
      </w:tr>
      <w:tr w:rsidR="006F45C1" w:rsidRPr="004D3BDC" w:rsidTr="00E63B18">
        <w:trPr>
          <w:trHeight w:val="50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Calibri" w:hAnsi="Times New Roman" w:cs="Times New Roman"/>
                <w:sz w:val="20"/>
                <w:szCs w:val="20"/>
              </w:rPr>
              <w:t>Уровень готовности муниципальных общеобразовательных организаций к новому учебному году</w:t>
            </w:r>
          </w:p>
        </w:tc>
      </w:tr>
      <w:tr w:rsidR="006F45C1" w:rsidRPr="004D3BDC" w:rsidTr="00E63B18">
        <w:trPr>
          <w:trHeight w:val="27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7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6F45C1" w:rsidRPr="004D3BDC" w:rsidTr="00E63B18">
        <w:trPr>
          <w:trHeight w:val="116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 xml:space="preserve">А - количество муниципальных </w:t>
            </w:r>
            <w:r w:rsidRPr="001C3E4B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организаций, принятых к новому учебному:</w:t>
            </w:r>
          </w:p>
          <w:p w:rsidR="006F45C1" w:rsidRPr="001C3E4B" w:rsidRDefault="006F45C1" w:rsidP="00E63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</w:t>
            </w:r>
            <w:r w:rsidRPr="001C3E4B">
              <w:rPr>
                <w:rFonts w:ascii="Times New Roman" w:hAnsi="Times New Roman" w:cs="Times New Roman"/>
                <w:sz w:val="20"/>
                <w:szCs w:val="20"/>
              </w:rPr>
              <w:t xml:space="preserve">акты приемки </w:t>
            </w:r>
            <w:r w:rsidRPr="001C3E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общеобразовательных организаций к новому учебному году, утвержденные муниципальной комиссией по проверке готовности общеобразовательных организаций к новому учебному году </w:t>
            </w:r>
          </w:p>
        </w:tc>
      </w:tr>
      <w:tr w:rsidR="006F45C1" w:rsidRPr="004D3BDC" w:rsidTr="00E63B18">
        <w:trPr>
          <w:trHeight w:val="7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общее количество муниципальных общеобразовательных организаций: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(утверждается ежегодно)</w:t>
            </w:r>
          </w:p>
        </w:tc>
      </w:tr>
      <w:tr w:rsidR="006F45C1" w:rsidRPr="004D3BDC" w:rsidTr="00E63B18">
        <w:trPr>
          <w:trHeight w:val="28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1.3.1, 1.3.2, 1.3.3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1.1.8:</w:t>
            </w:r>
          </w:p>
        </w:tc>
      </w:tr>
      <w:tr w:rsidR="006F45C1" w:rsidRPr="004D3BDC" w:rsidTr="00E63B18">
        <w:trPr>
          <w:trHeight w:val="701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</w:t>
            </w:r>
          </w:p>
        </w:tc>
      </w:tr>
      <w:tr w:rsidR="006F45C1" w:rsidRPr="004D3BDC" w:rsidTr="00E63B18">
        <w:trPr>
          <w:trHeight w:val="2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3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CF1BA7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6F45C1"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6F45C1" w:rsidRPr="004D3BDC" w:rsidTr="00E63B18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1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детей, старшего дошкольного возраста (6-7 лет), школьного, а также детей, обучающихся в муниципальных образовательных организациях дополнительного образования, включенных в инженерно-технологическое образование: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</w:t>
            </w:r>
          </w:p>
        </w:tc>
      </w:tr>
      <w:tr w:rsidR="006F45C1" w:rsidRPr="004D3BDC" w:rsidTr="00FF5528">
        <w:trPr>
          <w:trHeight w:val="169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-общая численность детей, старшего дошкольного возраста (6-7 лет):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дошкольных организациях: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месяцев: мониторинг Управления образования Администрации муниципального района в системе АИС;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по итогам года: форма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 уход за детьми».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общеобразовательных организациях: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движении учащихся;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 организациях дополнительного образования детей: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месяцев: мониторинг Управления образования Администрации муниципального района численности детей, включенных в инженерно-технологическое образование в организациях дополнительного образования;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по итогам года: форма федерального статистического наблюдения №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1-ДО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«Сведения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организации, осуществляющей деятельность по дополнительным общеобразовательным программам детей»</w:t>
            </w:r>
          </w:p>
        </w:tc>
      </w:tr>
      <w:tr w:rsidR="006F45C1" w:rsidRPr="004D3BDC" w:rsidTr="00E63B18">
        <w:trPr>
          <w:trHeight w:val="25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1.4.1, 1.4.2, 1.4.3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Показатель результативности 1.1.9:</w:t>
            </w:r>
          </w:p>
        </w:tc>
      </w:tr>
      <w:tr w:rsidR="006F45C1" w:rsidRPr="004D3BDC" w:rsidTr="00E63B18">
        <w:trPr>
          <w:trHeight w:val="315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</w:tr>
      <w:tr w:rsidR="006F45C1" w:rsidRPr="004D3BDC" w:rsidTr="00E63B18">
        <w:trPr>
          <w:trHeight w:val="278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48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C1" w:rsidRPr="001C3E4B" w:rsidRDefault="00CF1BA7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 w:bidi="ru-RU"/>
                </w:rPr>
                <m:t xml:space="preserve"> х 100</m:t>
              </m:r>
            </m:oMath>
            <w:r w:rsidR="006F45C1"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6F45C1" w:rsidRPr="004D3BDC" w:rsidTr="00FF5528">
        <w:trPr>
          <w:trHeight w:val="27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3E4B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1 -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движении учащихся;</w:t>
            </w:r>
          </w:p>
          <w:p w:rsidR="006F45C1" w:rsidRPr="001C3E4B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r w:rsidRPr="001C3E4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ОО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образования»</w:t>
            </w:r>
          </w:p>
        </w:tc>
      </w:tr>
      <w:tr w:rsidR="006F45C1" w:rsidRPr="004D3BDC" w:rsidTr="00FF5528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учащихся, включенных в олимпиадное и исследовательское движение:</w:t>
            </w:r>
          </w:p>
          <w:p w:rsidR="006F45C1" w:rsidRPr="001C3E4B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 отчет федеральной базы всероссийской олимпиады школьников по муниципальному району</w:t>
            </w:r>
          </w:p>
        </w:tc>
      </w:tr>
      <w:tr w:rsidR="006F45C1" w:rsidRPr="004D3BDC" w:rsidTr="00E63B18">
        <w:trPr>
          <w:trHeight w:val="28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1C3E4B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1C3E4B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C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1.1.11:</w:t>
            </w:r>
          </w:p>
        </w:tc>
      </w:tr>
      <w:tr w:rsidR="006F45C1" w:rsidRPr="004D3BDC" w:rsidTr="00E63B18">
        <w:trPr>
          <w:trHeight w:val="47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</w:tr>
      <w:tr w:rsidR="006F45C1" w:rsidRPr="004D3BDC" w:rsidTr="00E63B18">
        <w:trPr>
          <w:trHeight w:val="247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67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CF1BA7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16"/>
                  <w:szCs w:val="16"/>
                  <w:lang w:eastAsia="ru-RU" w:bidi="ru-RU"/>
                </w:rPr>
                <m:t>х 100</m:t>
              </m:r>
            </m:oMath>
            <w:r w:rsidR="006F45C1"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где:                                       </w:t>
            </w:r>
          </w:p>
        </w:tc>
      </w:tr>
      <w:tr w:rsidR="006F45C1" w:rsidRPr="004D3BDC" w:rsidTr="00E63B18">
        <w:trPr>
          <w:trHeight w:val="931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4D3BDC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1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численность школьников 5-11 классов общеобразовательных организаций, охваченных северным многоборьем:</w:t>
            </w:r>
          </w:p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Навигатор дополнительного образования Красноярского края</w:t>
            </w:r>
          </w:p>
        </w:tc>
      </w:tr>
      <w:tr w:rsidR="006F45C1" w:rsidRPr="004D3BDC" w:rsidTr="00E63B18">
        <w:trPr>
          <w:trHeight w:val="164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 w:bidi="ru-RU"/>
              </w:rPr>
              <w:t>2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общая численность школьников 5-11 классов общеобразовательных организаций муниципального района:</w:t>
            </w:r>
          </w:p>
          <w:p w:rsidR="006F45C1" w:rsidRPr="004D3BDC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полугодие: мониторинг Управления образования Администрации муниципального района о движении учащихся;</w:t>
            </w:r>
          </w:p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6F45C1" w:rsidRPr="004D3BDC" w:rsidTr="00E63B18">
        <w:trPr>
          <w:trHeight w:val="20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1.3.6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1.1.12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результативности 1.1.12:</w:t>
            </w:r>
          </w:p>
        </w:tc>
      </w:tr>
      <w:tr w:rsidR="006F45C1" w:rsidRPr="004D3BDC" w:rsidTr="00E63B18">
        <w:trPr>
          <w:trHeight w:val="5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системой персонифицированного финансирования дополнительного образования от общей численности детей, проживающих на территории муниципального района</w:t>
            </w:r>
          </w:p>
        </w:tc>
      </w:tr>
      <w:tr w:rsidR="006F45C1" w:rsidRPr="004D3BDC" w:rsidTr="00E63B18">
        <w:trPr>
          <w:trHeight w:val="2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33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C1" w:rsidRPr="004D3BDC" w:rsidRDefault="006F45C1" w:rsidP="00E6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3B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 </w:t>
            </w:r>
            <w:r w:rsidRPr="004D3BDC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серт. /</w:t>
            </w:r>
            <w:r w:rsidRPr="004D3B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 </w:t>
            </w:r>
            <w:r w:rsidRPr="004D3BDC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всего </w:t>
            </w:r>
            <w:r w:rsidRPr="004D3B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 100,где:</w:t>
            </w:r>
          </w:p>
        </w:tc>
      </w:tr>
      <w:tr w:rsidR="006F45C1" w:rsidRPr="004D3BDC" w:rsidTr="00E63B18">
        <w:trPr>
          <w:trHeight w:val="92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3B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серт.</w:t>
            </w:r>
            <w:r w:rsidRPr="004D3B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D3BDC">
              <w:rPr>
                <w:rFonts w:ascii="Times New Roman" w:hAnsi="Times New Roman" w:cs="Times New Roman"/>
                <w:sz w:val="20"/>
                <w:szCs w:val="20"/>
              </w:rPr>
              <w:t>– общая численность детей в возрасте от 5 до 18 лет, использующих сертификаты дополнительного образования в статусе персонифицированного финансирования (данные Навигатора дополнительного образования Красноярского края)</w:t>
            </w:r>
          </w:p>
          <w:p w:rsidR="006F45C1" w:rsidRPr="004D3BDC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полугодие, за 9 месяцев, по итогам года: </w:t>
            </w:r>
            <w:r w:rsidRPr="004D3BDC">
              <w:rPr>
                <w:rFonts w:ascii="Times New Roman" w:hAnsi="Times New Roman" w:cs="Times New Roman"/>
                <w:sz w:val="20"/>
                <w:szCs w:val="20"/>
              </w:rPr>
              <w:t>Навигатор дополнительного образования Красноярского края</w:t>
            </w:r>
          </w:p>
        </w:tc>
      </w:tr>
      <w:tr w:rsidR="006F45C1" w:rsidRPr="004D3BDC" w:rsidTr="00E63B18">
        <w:trPr>
          <w:trHeight w:val="27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5C1" w:rsidRPr="006C3495" w:rsidRDefault="006F45C1" w:rsidP="00E6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D3B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 </w:t>
            </w:r>
            <w:r w:rsidRPr="004D3BDC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всего </w:t>
            </w:r>
            <w:r w:rsidRPr="004D3BDC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общая численность детей в муниципальном районе в возрасте от 5 до 18 лет - отчет за полугодие, за 9 месяцев, по итогам года: </w:t>
            </w:r>
            <w:r w:rsidRPr="004D3B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данные Управления Федеральной службы государственной статистики по Красноярскому краю, республики Хакасия и республики Тыва «Возрастно - половой состав постоянного населения по отдельным возрастным группам городским округам и муниципальным районам Красноярского края»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предыдущий год</w:t>
            </w:r>
          </w:p>
        </w:tc>
      </w:tr>
      <w:tr w:rsidR="006F45C1" w:rsidRPr="004D3BDC" w:rsidTr="00E63B18">
        <w:trPr>
          <w:trHeight w:val="28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2.3.2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оказатель результативности 1.2.3</w:t>
            </w:r>
            <w:r w:rsidRPr="004D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:</w:t>
            </w:r>
          </w:p>
        </w:tc>
      </w:tr>
      <w:tr w:rsidR="006F45C1" w:rsidRPr="004D3BDC" w:rsidTr="00E63B18">
        <w:trPr>
          <w:trHeight w:val="4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</w:tr>
      <w:tr w:rsidR="006F45C1" w:rsidRPr="004D3BDC" w:rsidTr="00E63B18">
        <w:trPr>
          <w:trHeight w:val="27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7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6F45C1" w:rsidRPr="004D3BDC" w:rsidTr="00E63B18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численность учащихся, охваченных социальным питанием в общеобразовательных организациях муниципального района:</w:t>
            </w:r>
          </w:p>
          <w:p w:rsidR="006F45C1" w:rsidRPr="004D3BDC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 мониторинг Управления образования Администрация муниципального района</w:t>
            </w:r>
          </w:p>
        </w:tc>
      </w:tr>
      <w:tr w:rsidR="006F45C1" w:rsidRPr="004D3BDC" w:rsidTr="00F02BC3">
        <w:trPr>
          <w:trHeight w:val="11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4D3BDC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численность учащихся, осваивающих программы начального общего, основного общего и среднего общего образования по классам очного обучения:</w:t>
            </w:r>
          </w:p>
          <w:p w:rsidR="006F45C1" w:rsidRPr="004D3BDC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полугодие: мониторинг Управления образования Администрации муниципального района о движении учащихся;</w:t>
            </w:r>
          </w:p>
          <w:p w:rsidR="006F45C1" w:rsidRPr="004D3BDC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отчет за 9 месяцев, по итогам года: 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</w:tr>
      <w:tr w:rsidR="006F45C1" w:rsidRPr="004D3BDC" w:rsidTr="00F02BC3">
        <w:trPr>
          <w:trHeight w:val="3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2.3.1, 2.3.3, 2.3.4, 2.3.5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казатель результативности 1.2.4</w:t>
            </w:r>
            <w:r w:rsidRPr="004D3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:</w:t>
            </w:r>
          </w:p>
        </w:tc>
      </w:tr>
      <w:tr w:rsidR="006F45C1" w:rsidRPr="004D3BDC" w:rsidTr="00F02BC3">
        <w:trPr>
          <w:trHeight w:val="3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 муниципального района, использующих в рационе питания детей продукты, обогащенные витаминами и микронутриентами</w:t>
            </w:r>
          </w:p>
        </w:tc>
      </w:tr>
      <w:tr w:rsidR="006F45C1" w:rsidRPr="004D3BDC" w:rsidTr="00F02BC3">
        <w:trPr>
          <w:trHeight w:val="3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F02BC3">
        <w:trPr>
          <w:trHeight w:val="3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6F45C1" w:rsidRPr="004D3BDC" w:rsidTr="00F02BC3">
        <w:trPr>
          <w:trHeight w:val="18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– количество общеобразовательных организаций муниципального района, осуществляющих подготовку по образовательным программам начального общего, основного общего, среднего общего образования</w:t>
            </w:r>
            <w:r w:rsidRPr="004D3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использующих в рационе питания детей продукты, обогащенные витаминами и микронутриентами:</w:t>
            </w:r>
          </w:p>
          <w:p w:rsidR="006F45C1" w:rsidRPr="004D3BDC" w:rsidRDefault="006F45C1" w:rsidP="00E63B1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 отчет за полугодие, 9 месяцев, по итогам года: мониторинг Управления образования Администрация муниципального района</w:t>
            </w:r>
          </w:p>
        </w:tc>
      </w:tr>
      <w:tr w:rsidR="006F45C1" w:rsidRPr="004D3BDC" w:rsidTr="00F02BC3">
        <w:trPr>
          <w:trHeight w:val="3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F021A5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– общее количество общеобразовательных организации муниципального района:</w:t>
            </w:r>
          </w:p>
          <w:p w:rsidR="006F45C1" w:rsidRPr="00F021A5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 отчет за полугодие, за 9 месяцев, по итогам года: 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(утверждается ежегодно)</w:t>
            </w:r>
          </w:p>
        </w:tc>
      </w:tr>
      <w:tr w:rsidR="006F45C1" w:rsidRPr="004D3BDC" w:rsidTr="00E63B18">
        <w:trPr>
          <w:trHeight w:val="27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3.1.2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D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F021A5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Показатель результативности 1.3.1:</w:t>
            </w:r>
          </w:p>
        </w:tc>
      </w:tr>
      <w:tr w:rsidR="006F45C1" w:rsidRPr="004D3BDC" w:rsidTr="00E63B18">
        <w:trPr>
          <w:trHeight w:val="47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F021A5" w:rsidRDefault="006F45C1" w:rsidP="00E63B18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Охват муниципальных образовательных организаций методическими услугами в разных формах</w:t>
            </w:r>
          </w:p>
        </w:tc>
      </w:tr>
      <w:tr w:rsidR="006F45C1" w:rsidRPr="004D3BDC" w:rsidTr="00E63B18">
        <w:trPr>
          <w:trHeight w:val="288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F021A5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определяется по формуле:</w:t>
            </w:r>
          </w:p>
        </w:tc>
      </w:tr>
      <w:tr w:rsidR="006F45C1" w:rsidRPr="004D3BDC" w:rsidTr="00E63B18">
        <w:trPr>
          <w:trHeight w:val="28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F021A5" w:rsidRDefault="006F45C1" w:rsidP="00E63B18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/ В х 100, где:</w:t>
            </w:r>
          </w:p>
        </w:tc>
      </w:tr>
      <w:tr w:rsidR="006F45C1" w:rsidRPr="004D3BDC" w:rsidTr="00E63B18">
        <w:trPr>
          <w:trHeight w:val="85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F021A5" w:rsidRDefault="006F45C1" w:rsidP="00E63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 - количество заключенных договоров о сотрудничестве между ТМКУ «Информационный методический центр» и образовательными организациями муниципального района</w:t>
            </w:r>
          </w:p>
          <w:p w:rsidR="006F45C1" w:rsidRPr="00F021A5" w:rsidRDefault="006F45C1" w:rsidP="00E63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реестр ТМКУ «Информационный методический центр» о количестве заключённых договоров о взаимодействии со сторонними организациями</w:t>
            </w:r>
          </w:p>
        </w:tc>
      </w:tr>
      <w:tr w:rsidR="006F45C1" w:rsidRPr="004D3BDC" w:rsidTr="00E63B18">
        <w:trPr>
          <w:trHeight w:val="94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5C1" w:rsidRPr="004D3BDC" w:rsidRDefault="006F45C1" w:rsidP="00E63B1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C1" w:rsidRPr="00F021A5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- общее количество муниципальных образовательных организаций:</w:t>
            </w:r>
          </w:p>
          <w:p w:rsidR="006F45C1" w:rsidRPr="00F021A5" w:rsidRDefault="006F45C1" w:rsidP="00E63B18">
            <w:pPr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02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 отчет за полугодие, за 9 месяцев, по итогам года: 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(утверждается ежегодно)</w:t>
            </w:r>
          </w:p>
        </w:tc>
      </w:tr>
    </w:tbl>
    <w:p w:rsidR="006F45C1" w:rsidRPr="004D3BDC" w:rsidRDefault="006F45C1" w:rsidP="006F45C1"/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6F45C1" w:rsidRDefault="006F45C1" w:rsidP="006F45C1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Pr="004D3BDC" w:rsidRDefault="004D3BDC" w:rsidP="004D3BDC"/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74441E" w:rsidRDefault="0074441E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4D3BDC" w:rsidRDefault="004D3BDC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43210" w:rsidRDefault="00143210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43210" w:rsidRDefault="00143210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43210" w:rsidRDefault="00143210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43210" w:rsidRDefault="00143210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126A5D" w:rsidRDefault="00126A5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 w:right="-2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4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4608" w:firstLine="348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Calibri"/>
          <w:b/>
          <w:sz w:val="26"/>
          <w:szCs w:val="26"/>
          <w:lang w:eastAsia="ru-RU"/>
        </w:rPr>
        <w:t>1. Паспорт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089"/>
        <w:gridCol w:w="7653"/>
      </w:tblGrid>
      <w:tr w:rsidR="00C53B4F" w:rsidRPr="00A930D2" w:rsidTr="00A930D2">
        <w:tc>
          <w:tcPr>
            <w:tcW w:w="1438" w:type="pct"/>
          </w:tcPr>
          <w:p w:rsidR="00C53B4F" w:rsidRPr="00A930D2" w:rsidRDefault="00C53B4F" w:rsidP="00C53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3562" w:type="pct"/>
          </w:tcPr>
          <w:p w:rsidR="00C53B4F" w:rsidRPr="00A930D2" w:rsidRDefault="00C53B4F" w:rsidP="00C5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«Развитие дошкольного, общего и дополнительного образования» (далее – подпрограмма)</w:t>
            </w:r>
          </w:p>
        </w:tc>
      </w:tr>
      <w:tr w:rsidR="00C53B4F" w:rsidRPr="00A930D2" w:rsidTr="00A930D2">
        <w:tc>
          <w:tcPr>
            <w:tcW w:w="1438" w:type="pct"/>
          </w:tcPr>
          <w:p w:rsidR="00C53B4F" w:rsidRPr="00A930D2" w:rsidRDefault="00C53B4F" w:rsidP="00C53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62" w:type="pct"/>
          </w:tcPr>
          <w:p w:rsidR="00C53B4F" w:rsidRPr="00A930D2" w:rsidRDefault="00C53B4F" w:rsidP="00C5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C53B4F" w:rsidRPr="00A930D2" w:rsidTr="00A930D2">
        <w:tc>
          <w:tcPr>
            <w:tcW w:w="1438" w:type="pct"/>
          </w:tcPr>
          <w:p w:rsidR="00C53B4F" w:rsidRPr="00A930D2" w:rsidRDefault="00C53B4F" w:rsidP="00C5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(далее – исполнитель подпрограммы)</w:t>
            </w:r>
          </w:p>
        </w:tc>
        <w:tc>
          <w:tcPr>
            <w:tcW w:w="3562" w:type="pct"/>
          </w:tcPr>
          <w:p w:rsidR="00C53B4F" w:rsidRPr="00A930D2" w:rsidRDefault="00C53B4F" w:rsidP="00C5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 (далее –Управление)</w:t>
            </w:r>
          </w:p>
          <w:p w:rsidR="00C53B4F" w:rsidRPr="00A930D2" w:rsidRDefault="00C53B4F" w:rsidP="00C5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Управление развития инфраструктуры Таймырского Долгано-Ненецкого муниципального района (далее – Управление развития инфраструктуры)</w:t>
            </w:r>
          </w:p>
        </w:tc>
      </w:tr>
      <w:tr w:rsidR="00C53B4F" w:rsidRPr="00A930D2" w:rsidTr="00A930D2">
        <w:tc>
          <w:tcPr>
            <w:tcW w:w="1438" w:type="pct"/>
          </w:tcPr>
          <w:p w:rsidR="00C53B4F" w:rsidRPr="00A930D2" w:rsidRDefault="00C53B4F" w:rsidP="00C53B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3562" w:type="pct"/>
          </w:tcPr>
          <w:p w:rsidR="00C53B4F" w:rsidRPr="00A930D2" w:rsidRDefault="00C53B4F" w:rsidP="00C53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  <w:p w:rsidR="00C53B4F" w:rsidRPr="00A930D2" w:rsidRDefault="00C53B4F" w:rsidP="00C53B4F">
            <w:pPr>
              <w:autoSpaceDE w:val="0"/>
              <w:autoSpaceDN w:val="0"/>
              <w:adjustRightInd w:val="0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C53B4F" w:rsidRPr="00A930D2" w:rsidRDefault="00C53B4F" w:rsidP="00C53B4F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sz w:val="26"/>
                <w:szCs w:val="26"/>
              </w:rPr>
              <w:t>Сохранение и улучшение условий для получения общедоступного бесплатного дошкольного образования.</w:t>
            </w:r>
          </w:p>
          <w:p w:rsidR="00C53B4F" w:rsidRPr="00A930D2" w:rsidRDefault="00C53B4F" w:rsidP="00C53B4F">
            <w:pPr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5" w:hanging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C53B4F" w:rsidRPr="00A930D2" w:rsidRDefault="00C53B4F" w:rsidP="00C53B4F">
            <w:pPr>
              <w:numPr>
                <w:ilvl w:val="0"/>
                <w:numId w:val="24"/>
              </w:numPr>
              <w:tabs>
                <w:tab w:val="left" w:pos="288"/>
              </w:tabs>
              <w:ind w:left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3.Создание   условий    для   устойчивого    развития системы дополнительного образования.</w:t>
            </w:r>
          </w:p>
          <w:p w:rsidR="00C53B4F" w:rsidRPr="00A930D2" w:rsidRDefault="00C53B4F" w:rsidP="00C53B4F">
            <w:pPr>
              <w:numPr>
                <w:ilvl w:val="0"/>
                <w:numId w:val="24"/>
              </w:numPr>
              <w:ind w:left="288" w:hanging="3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Содействие выявлению и поддержке одаренных детей</w:t>
            </w:r>
          </w:p>
        </w:tc>
      </w:tr>
      <w:tr w:rsidR="007855E6" w:rsidRPr="00A930D2" w:rsidTr="00A930D2">
        <w:tc>
          <w:tcPr>
            <w:tcW w:w="1438" w:type="pct"/>
          </w:tcPr>
          <w:p w:rsidR="007855E6" w:rsidRPr="00A930D2" w:rsidRDefault="007855E6" w:rsidP="007855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  <w:p w:rsidR="007855E6" w:rsidRPr="00A930D2" w:rsidRDefault="007855E6" w:rsidP="007855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2" w:type="pct"/>
          </w:tcPr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К 2023 году: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уровень готовности муниципальных общеобразовательных организаций к новому учебному году, составит 100% и к 2026 году сохранится на достигнутом уровне.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К 2024 году: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лет, нуждающихся в получении места в дошкольных организациях, составит 83,38% и к 2026 году сохранится на достигнутом уровне;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</w:t>
            </w:r>
            <w:r w:rsidRPr="00785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состоящих в списках очередников (заявившихся) составит 89,31% и к 2026 году сохранится на достигнутом уровне;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обучающихся, участвующих в выездных всероссийских и региональных мероприятиях (олимпиадах, соревнования, фестивалях, конкурсах, профильных сменах и образовательных программах), составит 47 чел. и к 2026 году сохранится на достигнутом уровне;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количество детей, обучающихся по краткосрочным дополнительным общеобразовательным программам (общеразвивающим) в интенсивных школах, составит 35 чел. и к 2026 году сохранится на достигнутом уровне.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К 2025 году: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общее количество зданий дошкольных образовательных организаций, приведенных в соответствие с требованиями действующего законодательства в области пожарной безопасности, строительных и санитарно-гигиенических нормам и правил, составит 2 ед.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К 2026 году: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доля выпускников муниципальных общеобразовательных организаций, получивших аттестат о среднем образовании, в численности выпускников, допущенных к итоговой аттестации по образовательным программам среднего общего образования муниципальных общеобразовательных организаций, составит 97,41%;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97,74%;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работников, повысивших уровень профессионального мастерства по дополнительным профессиональным программам, в том числе на базе Центра непрерывного повышения профессионального мастерства педагогических работников (далее - ЦНППМПР) от общей численности педагогических работников, составит 85,56%;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образования, составит 39,22%;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доля обучающихся, включенных в олимпиадное и исследовательское движение школьников, в общем количестве обучающихся, составит 62,23%;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 xml:space="preserve">доля школьников 5 - 11 классов общеобразовательных организаций муниципального района, охваченных северным </w:t>
            </w:r>
            <w:r w:rsidRPr="007855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многоборьем, составит 9,93%;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системой персонифицированного финансирования дополнительного образования от общего числа детей, проживающих на территории муниципального района, составит 18,50%;</w:t>
            </w:r>
          </w:p>
          <w:p w:rsidR="007855E6" w:rsidRPr="007855E6" w:rsidRDefault="007855E6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55E6">
              <w:rPr>
                <w:rFonts w:ascii="Times New Roman" w:hAnsi="Times New Roman" w:cs="Times New Roman"/>
                <w:sz w:val="26"/>
                <w:szCs w:val="26"/>
              </w:rPr>
              <w:t>общее количество заключенных договоров о целевом обучении по образовательным программам высшего образования, составит 5 ед.</w:t>
            </w:r>
          </w:p>
          <w:p w:rsidR="007855E6" w:rsidRPr="007855E6" w:rsidRDefault="00CF1BA7" w:rsidP="00785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855E6" w:rsidRPr="007855E6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7855E6" w:rsidRPr="007855E6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C53B4F" w:rsidRPr="00A930D2" w:rsidTr="00A930D2">
        <w:tc>
          <w:tcPr>
            <w:tcW w:w="1438" w:type="pct"/>
          </w:tcPr>
          <w:p w:rsidR="00C53B4F" w:rsidRPr="00A930D2" w:rsidRDefault="00C53B4F" w:rsidP="00C53B4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2" w:type="pct"/>
          </w:tcPr>
          <w:p w:rsidR="00C53B4F" w:rsidRPr="00A930D2" w:rsidRDefault="00C53B4F" w:rsidP="00C53B4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B4F" w:rsidRPr="00A930D2" w:rsidTr="00A930D2">
        <w:tc>
          <w:tcPr>
            <w:tcW w:w="1438" w:type="pct"/>
          </w:tcPr>
          <w:p w:rsidR="00C53B4F" w:rsidRPr="00A930D2" w:rsidRDefault="00C53B4F" w:rsidP="00C53B4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562" w:type="pct"/>
          </w:tcPr>
          <w:p w:rsidR="00C53B4F" w:rsidRPr="00A930D2" w:rsidRDefault="00C53B4F" w:rsidP="00C53B4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366875" w:rsidRPr="00A930D2" w:rsidTr="00A930D2">
        <w:tc>
          <w:tcPr>
            <w:tcW w:w="1438" w:type="pct"/>
          </w:tcPr>
          <w:p w:rsidR="00366875" w:rsidRPr="00A930D2" w:rsidRDefault="00366875" w:rsidP="003668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562" w:type="pct"/>
          </w:tcPr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Объём бюджетных ассигнований на реализацию Подпрограммы составит, всего – 22 443 423,74 тыс. рублей, в том числе: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2 628 530,49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2 885 870,28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3 126 648,08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2022 год – 3 419 000,32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3 536 045,97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3 442 856,15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2025 год – 3 404 472,45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том числе:     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средств федерального бюджета – 179 026,29 тыс. рублей, в том числе: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750,00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28 237,81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66 536,57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2022 год – 74 158,47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  9 343,44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          0,00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2025 год –           0,00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средств краевого бюджета – 11 599 642,12 тыс. рублей, в том числе: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1 415 174,10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1 448 454,98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1 562 836,30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2022 год – 1 757 571,18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1 806 716,96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1 804 444,30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2025 год – 1 804 444,30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средства районного бюджета – 10 664 755,33 тыс. рублей, в том числе:                                              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2019 год – 1 212 606,39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2020 год – 1 409 177,49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1 497 275,21 тыс. рублей;</w:t>
            </w:r>
          </w:p>
          <w:p w:rsidR="00366875" w:rsidRPr="00366875" w:rsidRDefault="00366875" w:rsidP="00366875">
            <w:pPr>
              <w:ind w:left="6"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2022 год – 1 587 270,67 тыс. рублей;</w:t>
            </w:r>
          </w:p>
          <w:p w:rsidR="00366875" w:rsidRPr="00366875" w:rsidRDefault="00366875" w:rsidP="00366875">
            <w:pPr>
              <w:pStyle w:val="af5"/>
              <w:ind w:left="6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2023 год – 1 719 985,57 тыс. рублей;</w:t>
            </w:r>
          </w:p>
          <w:p w:rsidR="00366875" w:rsidRPr="00366875" w:rsidRDefault="00366875" w:rsidP="00366875">
            <w:pPr>
              <w:pStyle w:val="af5"/>
              <w:ind w:left="6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1 638 411,85 тыс. рублей;</w:t>
            </w:r>
          </w:p>
          <w:p w:rsidR="00366875" w:rsidRPr="00366875" w:rsidRDefault="00366875" w:rsidP="00366875">
            <w:pPr>
              <w:pStyle w:val="af5"/>
              <w:ind w:left="6"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668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2025 год – 1 600 028,15 тыс. рублей</w:t>
            </w:r>
          </w:p>
        </w:tc>
      </w:tr>
    </w:tbl>
    <w:p w:rsidR="0092774D" w:rsidRPr="0056567D" w:rsidRDefault="0092774D" w:rsidP="0092774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A00C88" w:rsidRPr="00232BE7" w:rsidRDefault="00A00C88" w:rsidP="00A0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232BE7">
        <w:rPr>
          <w:rFonts w:ascii="Times New Roman" w:eastAsia="Calibri" w:hAnsi="Times New Roman" w:cs="Calibri"/>
          <w:b/>
          <w:sz w:val="26"/>
          <w:szCs w:val="26"/>
          <w:lang w:eastAsia="ru-RU"/>
        </w:rPr>
        <w:t>2.1. Мероприятия подпрограммы</w:t>
      </w:r>
    </w:p>
    <w:p w:rsidR="00A00C88" w:rsidRPr="00232BE7" w:rsidRDefault="00A00C88" w:rsidP="00A0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Перечень мероприятий подпрограммы представлен в приложении 1 к подпрограмме.</w:t>
      </w:r>
    </w:p>
    <w:p w:rsidR="00A00C88" w:rsidRPr="00A930D2" w:rsidRDefault="00A00C88" w:rsidP="00A0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ru-RU"/>
        </w:rPr>
      </w:pPr>
    </w:p>
    <w:p w:rsidR="00A00C88" w:rsidRPr="00A930D2" w:rsidRDefault="00A00C88" w:rsidP="00A00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Calibri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подпрограмме.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A00C88" w:rsidRPr="00A930D2" w:rsidRDefault="00A00C88" w:rsidP="00A0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A00C88" w:rsidRPr="00A930D2" w:rsidRDefault="00A00C88" w:rsidP="00A00C88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Calibri"/>
          <w:b/>
          <w:sz w:val="26"/>
          <w:szCs w:val="26"/>
          <w:lang w:eastAsia="ru-RU"/>
        </w:rPr>
        <w:t>Механизм реализации подпрограммы</w:t>
      </w:r>
    </w:p>
    <w:p w:rsidR="00A00C88" w:rsidRPr="00A930D2" w:rsidRDefault="00A00C88" w:rsidP="00A00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/>
          <w:sz w:val="26"/>
          <w:szCs w:val="26"/>
          <w:lang w:eastAsia="ru-RU"/>
        </w:rPr>
      </w:pP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Реализация мероприятий 1.1.1, 1.2.1, 1.3.1 осуществляется Управлением в соответствии с: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Федеральным </w:t>
      </w:r>
      <w:hyperlink r:id="rId10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законом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Решением Таймырского Долгано-Ненецкого районного Совета депутатов от 12.05.2014 № 03-0038 «Об утверждении Положения о системах оплаты труда работников муниципальных учреждений Таймырского Долгано-Ненецкого муниципального района»;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hyperlink r:id="rId11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Постановлением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Администрации муниципального района от 15.12.2015 №1133 «</w:t>
      </w:r>
      <w:r w:rsidRPr="00A930D2">
        <w:rPr>
          <w:rFonts w:ascii="Times New Roman" w:eastAsia="Arial Unicode MS" w:hAnsi="Times New Roman" w:cs="Times New Roman"/>
          <w:bCs/>
          <w:sz w:val="26"/>
          <w:szCs w:val="26"/>
          <w:lang w:bidi="ru-RU"/>
        </w:rPr>
        <w:t>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 Таймырского Долгано-Ненецкого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»;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учреждений, подведомственных Управлению образования Администрации Таймырского Долгано – Ненецкого муниципального района».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Реализация мероприятий 1.1.2 - 1.1.6, 1.1.8 - 1.1.9, 1.2.2 - 1.2.7, 1.2.11-1.2.19 осуществляется Управлением в соответствии с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 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Реализация мероприятий 1.2.8, 1.2.9 осуществляется Управлением в соответствии с </w:t>
      </w:r>
      <w:r w:rsidRPr="00A930D2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системы».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Реализация </w:t>
      </w:r>
      <w:hyperlink w:anchor="Par1357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мероприятий 1.3.2 - 1.3.4, 1.3.7, 1.4.1 - 1.4.4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осуществляется Управлением в соответствии с: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Федеральным </w:t>
      </w:r>
      <w:hyperlink r:id="rId12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законом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lastRenderedPageBreak/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приказами Управления о проведении муниципальных конкурсов, олимпиад, интенсивных школ, научно практической конференции и спортивных состязаний;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приказами Управления об участии школьников в федеральных, всероссийских, региональных, краевых, конкурсах, олимпиадах, интенсивных школах и спортивных состязаниях;</w:t>
      </w:r>
    </w:p>
    <w:p w:rsidR="00A00C88" w:rsidRPr="00A930D2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приказами Управления о </w:t>
      </w:r>
      <w:r w:rsidRPr="00A930D2">
        <w:rPr>
          <w:rFonts w:ascii="Times New Roman" w:eastAsia="Times New Roman" w:hAnsi="Times New Roman" w:cs="Times New Roman"/>
          <w:sz w:val="26"/>
          <w:szCs w:val="26"/>
        </w:rPr>
        <w:t>реализации краткосрочных дополнительных общеобразовательных программ (общеразвивающих) на базе муниципальных организаций дополнительного образования для детей, проживающих на территории муниципального района, в период каникул.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</w:t>
      </w:r>
    </w:p>
    <w:p w:rsidR="00A00C88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Реализация </w:t>
      </w:r>
      <w:hyperlink r:id="rId13" w:anchor="Par1357" w:history="1">
        <w:r w:rsidRPr="00D81006">
          <w:rPr>
            <w:rStyle w:val="a3"/>
            <w:rFonts w:ascii="Times New Roman" w:eastAsia="Arial Unicode MS" w:hAnsi="Times New Roman" w:cs="Times New Roman"/>
            <w:color w:val="auto"/>
            <w:sz w:val="26"/>
            <w:szCs w:val="26"/>
            <w:u w:val="none"/>
            <w:lang w:bidi="ru-RU"/>
          </w:rPr>
          <w:t xml:space="preserve">мероприятий 1.1.7, 1.2.10, 1.3.5 </w:t>
        </w:r>
      </w:hyperlink>
      <w:r w:rsidRPr="00D81006">
        <w:rPr>
          <w:rFonts w:ascii="Times New Roman" w:eastAsia="Arial Unicode MS" w:hAnsi="Times New Roman" w:cs="Times New Roman"/>
          <w:sz w:val="26"/>
          <w:szCs w:val="26"/>
          <w:lang w:bidi="ru-RU"/>
        </w:rPr>
        <w:t>о</w:t>
      </w: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существляется посредством:</w:t>
      </w:r>
    </w:p>
    <w:p w:rsidR="00A00C88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- определения поставщиков (подрядчиков, исполнителей) на право заключения муниципального контракта (договора)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00C88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Исполнители: </w:t>
      </w:r>
    </w:p>
    <w:p w:rsidR="00A00C88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>Управление – в части проведения текущих ремонтов, материально-технической оснащенности образовательного процесса общеобразовательных организаций;</w:t>
      </w:r>
    </w:p>
    <w:p w:rsidR="00A00C88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Управление развития инфраструктуры – </w:t>
      </w:r>
      <w:r>
        <w:rPr>
          <w:rFonts w:ascii="Times New Roman" w:hAnsi="Times New Roman" w:cs="Times New Roman"/>
          <w:sz w:val="26"/>
          <w:szCs w:val="26"/>
        </w:rPr>
        <w:t>в части проведения капитальных ремонтов образовательных организаций;</w:t>
      </w:r>
    </w:p>
    <w:p w:rsidR="00A00C88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осуществления контроля</w:t>
      </w:r>
      <w:r>
        <w:rPr>
          <w:rFonts w:ascii="Times New Roman" w:hAnsi="Times New Roman" w:cs="Times New Roman"/>
          <w:sz w:val="26"/>
          <w:szCs w:val="26"/>
        </w:rPr>
        <w:t xml:space="preserve"> за соблюдением пожарной безопасности, антитеррористической безопасности</w:t>
      </w:r>
      <w:r>
        <w:rPr>
          <w:rFonts w:ascii="Times New Roman" w:hAnsi="Times New Roman"/>
          <w:sz w:val="26"/>
          <w:szCs w:val="26"/>
        </w:rPr>
        <w:t xml:space="preserve"> в рамках действующего законодательства. </w:t>
      </w:r>
    </w:p>
    <w:p w:rsidR="00A00C88" w:rsidRDefault="00A00C88" w:rsidP="00A00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Исполнитель: Управление;</w:t>
      </w:r>
    </w:p>
    <w:p w:rsidR="00A00C88" w:rsidRPr="001C3E4B" w:rsidRDefault="00A00C88" w:rsidP="00A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1C3E4B">
        <w:rPr>
          <w:rFonts w:ascii="Times New Roman" w:hAnsi="Times New Roman" w:cs="Times New Roman"/>
          <w:sz w:val="26"/>
          <w:szCs w:val="26"/>
        </w:rPr>
        <w:t xml:space="preserve">Реализация мероприятия 1.2.20 </w:t>
      </w:r>
      <w:r w:rsidRPr="001C3E4B">
        <w:rPr>
          <w:rFonts w:ascii="Times New Roman" w:eastAsia="Arial Unicode MS" w:hAnsi="Times New Roman" w:cs="Times New Roman"/>
          <w:sz w:val="26"/>
          <w:szCs w:val="26"/>
          <w:lang w:bidi="ru-RU"/>
        </w:rPr>
        <w:t>осуществляется Управлением в соответствии с:</w:t>
      </w:r>
    </w:p>
    <w:p w:rsidR="00A00C88" w:rsidRPr="00A930D2" w:rsidRDefault="00A00C88" w:rsidP="00A00C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1C3E4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C3E4B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- Федеральным </w:t>
      </w:r>
      <w:hyperlink r:id="rId14" w:history="1">
        <w:r w:rsidRPr="001C3E4B">
          <w:rPr>
            <w:rFonts w:ascii="Times New Roman" w:eastAsia="Arial Unicode MS" w:hAnsi="Times New Roman" w:cs="Times New Roman"/>
            <w:sz w:val="26"/>
            <w:szCs w:val="26"/>
            <w:lang w:bidi="ru-RU"/>
          </w:rPr>
          <w:t>законом</w:t>
        </w:r>
      </w:hyperlink>
      <w:r w:rsidRPr="001C3E4B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от 29.12.2012 № 273-ФЗ «Об образовании в Российской Федерации»;</w:t>
      </w:r>
    </w:p>
    <w:p w:rsidR="00A00C88" w:rsidRPr="00A930D2" w:rsidRDefault="00A00C88" w:rsidP="00A00C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      - Постановлением Правительства Российской Федерации от 13.10.2020                              № 1681 «О целевом обучении по образовательным программам среднего профессионального и высшего образования» (вместе с «Положением о целевом обучении по образовательным программам среднего профессионального и высшего образования», «Правилами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бюджета»).</w:t>
      </w:r>
    </w:p>
    <w:p w:rsidR="00A00C88" w:rsidRPr="00A930D2" w:rsidRDefault="00A00C88" w:rsidP="00A00C88">
      <w:pPr>
        <w:pStyle w:val="ConsPlusNormal"/>
        <w:ind w:hanging="2"/>
        <w:jc w:val="both"/>
        <w:rPr>
          <w:rFonts w:ascii="Times New Roman" w:hAnsi="Times New Roman"/>
          <w:sz w:val="26"/>
          <w:szCs w:val="26"/>
        </w:rPr>
      </w:pPr>
      <w:r w:rsidRPr="00A930D2">
        <w:rPr>
          <w:rFonts w:ascii="Times New Roman" w:hAnsi="Times New Roman"/>
          <w:sz w:val="26"/>
          <w:szCs w:val="26"/>
        </w:rPr>
        <w:tab/>
        <w:t xml:space="preserve">         Реализация мероприятия 1.3.6 осуществляется Управлением образования в соответствии с:</w:t>
      </w:r>
    </w:p>
    <w:p w:rsidR="00A00C88" w:rsidRPr="00A930D2" w:rsidRDefault="00A00C88" w:rsidP="00A00C88">
      <w:pPr>
        <w:pStyle w:val="ConsPlusNormal"/>
        <w:ind w:hanging="2"/>
        <w:jc w:val="both"/>
        <w:rPr>
          <w:rFonts w:ascii="Times New Roman" w:hAnsi="Times New Roman"/>
          <w:sz w:val="26"/>
          <w:szCs w:val="26"/>
        </w:rPr>
      </w:pPr>
      <w:r w:rsidRPr="00A930D2">
        <w:rPr>
          <w:rFonts w:ascii="Times New Roman" w:hAnsi="Times New Roman"/>
          <w:sz w:val="26"/>
          <w:szCs w:val="26"/>
        </w:rPr>
        <w:t xml:space="preserve">       -  Распоряжением Правительства Красноярского края от 18.09.2020 № 670-р; </w:t>
      </w:r>
      <w:r w:rsidRPr="00A930D2">
        <w:rPr>
          <w:rFonts w:ascii="Times New Roman" w:hAnsi="Times New Roman"/>
          <w:sz w:val="26"/>
          <w:szCs w:val="26"/>
        </w:rPr>
        <w:tab/>
      </w:r>
    </w:p>
    <w:p w:rsidR="00A00C88" w:rsidRPr="002B5BC6" w:rsidRDefault="00A00C88" w:rsidP="00A00C88">
      <w:pPr>
        <w:pStyle w:val="ConsPlusNormal"/>
        <w:ind w:hanging="2"/>
        <w:jc w:val="both"/>
        <w:rPr>
          <w:rFonts w:ascii="Times New Roman" w:hAnsi="Times New Roman"/>
          <w:sz w:val="26"/>
          <w:szCs w:val="26"/>
        </w:rPr>
      </w:pPr>
      <w:r w:rsidRPr="00A930D2">
        <w:rPr>
          <w:rFonts w:ascii="Times New Roman" w:hAnsi="Times New Roman"/>
          <w:sz w:val="26"/>
          <w:szCs w:val="26"/>
        </w:rPr>
        <w:t xml:space="preserve">       - </w:t>
      </w:r>
      <w:r w:rsidRPr="002B5BC6">
        <w:rPr>
          <w:rFonts w:ascii="Times New Roman" w:hAnsi="Times New Roman"/>
          <w:sz w:val="26"/>
          <w:szCs w:val="26"/>
        </w:rPr>
        <w:t>Приказом министерства образования Красноярского края от 30.12.2021</w:t>
      </w:r>
      <w:r w:rsidR="00B22725">
        <w:rPr>
          <w:rFonts w:ascii="Times New Roman" w:hAnsi="Times New Roman"/>
          <w:sz w:val="26"/>
          <w:szCs w:val="26"/>
        </w:rPr>
        <w:t xml:space="preserve"> </w:t>
      </w:r>
      <w:r w:rsidRPr="002B5BC6">
        <w:rPr>
          <w:rFonts w:ascii="Times New Roman" w:hAnsi="Times New Roman"/>
          <w:sz w:val="26"/>
          <w:szCs w:val="26"/>
        </w:rPr>
        <w:t>№ 746-11-05 «Об утверждении правил персонифицированного финансирования дополнительного образования детей в Красноярском крае»;</w:t>
      </w:r>
    </w:p>
    <w:p w:rsidR="00A00C88" w:rsidRPr="00A930D2" w:rsidRDefault="00A00C88" w:rsidP="00A00C88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B5BC6">
        <w:rPr>
          <w:rFonts w:ascii="Times New Roman" w:eastAsia="Arial Unicode MS" w:hAnsi="Times New Roman" w:cs="Times New Roman"/>
          <w:b/>
          <w:sz w:val="26"/>
          <w:szCs w:val="26"/>
          <w:lang w:bidi="ru-RU"/>
        </w:rPr>
        <w:t>-</w:t>
      </w:r>
      <w:r w:rsidRPr="002B5BC6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 Постановлением Администрации муниципального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 района от </w:t>
      </w:r>
      <w:r w:rsidR="00B22725">
        <w:rPr>
          <w:rFonts w:ascii="Times New Roman" w:eastAsia="Arial Unicode MS" w:hAnsi="Times New Roman" w:cs="Times New Roman"/>
          <w:sz w:val="26"/>
          <w:szCs w:val="26"/>
          <w:lang w:bidi="ru-RU"/>
        </w:rPr>
        <w:t xml:space="preserve">24.06.2021 </w:t>
      </w:r>
      <w:r w:rsidRPr="00A930D2">
        <w:rPr>
          <w:rFonts w:ascii="Times New Roman" w:eastAsia="Arial Unicode MS" w:hAnsi="Times New Roman" w:cs="Times New Roman"/>
          <w:sz w:val="26"/>
          <w:szCs w:val="26"/>
          <w:lang w:bidi="ru-RU"/>
        </w:rPr>
        <w:t>№ 857 «О</w:t>
      </w:r>
      <w:r w:rsidRPr="00A930D2">
        <w:rPr>
          <w:rFonts w:ascii="Times New Roman" w:hAnsi="Times New Roman" w:cs="Times New Roman"/>
          <w:sz w:val="26"/>
          <w:szCs w:val="26"/>
        </w:rPr>
        <w:t xml:space="preserve"> внедрении системы персонифицированного финансирования дополнительного образования детей на территории Таймырского Долгано-Ненецкого муниципального района».</w:t>
      </w:r>
    </w:p>
    <w:p w:rsidR="00A00C88" w:rsidRPr="00A930D2" w:rsidRDefault="00A00C88" w:rsidP="00A00C88">
      <w:pPr>
        <w:pStyle w:val="ConsPlusNormal"/>
        <w:ind w:hanging="2"/>
        <w:jc w:val="both"/>
        <w:rPr>
          <w:rFonts w:ascii="Times New Roman" w:hAnsi="Times New Roman" w:cs="Times New Roman"/>
          <w:sz w:val="26"/>
          <w:szCs w:val="26"/>
        </w:rPr>
      </w:pPr>
    </w:p>
    <w:p w:rsidR="00A00C88" w:rsidRPr="00A930D2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Pr="00A930D2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Pr="00A930D2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Pr="00A930D2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A00C88" w:rsidRDefault="00A00C88" w:rsidP="00A00C88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</w:p>
    <w:p w:rsidR="004D5748" w:rsidRPr="006E2BA2" w:rsidRDefault="004D5748" w:rsidP="004D5748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E2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Приложение </w:t>
      </w:r>
    </w:p>
    <w:p w:rsidR="004D5748" w:rsidRPr="006E2BA2" w:rsidRDefault="004D5748" w:rsidP="004D5748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E2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паспорту подпрограммы</w:t>
      </w:r>
    </w:p>
    <w:p w:rsidR="004D5748" w:rsidRPr="006E2BA2" w:rsidRDefault="004D5748" w:rsidP="004D5748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E2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«Развитие образования Таймырского </w:t>
      </w:r>
    </w:p>
    <w:p w:rsidR="004D5748" w:rsidRDefault="004D5748" w:rsidP="004D5748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E2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Долгано-Ненецкого муниципального района»</w:t>
      </w:r>
    </w:p>
    <w:p w:rsidR="004D5748" w:rsidRDefault="004D5748" w:rsidP="004D5748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D5748" w:rsidRDefault="004D5748" w:rsidP="004D5748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D5748" w:rsidRPr="004D5748" w:rsidRDefault="004D5748" w:rsidP="004D574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D5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Перечень целевых индикаторов подпрограммы</w:t>
      </w:r>
    </w:p>
    <w:p w:rsidR="004D5748" w:rsidRPr="004D5748" w:rsidRDefault="004D5748" w:rsidP="0092774D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2105"/>
        <w:gridCol w:w="1023"/>
        <w:gridCol w:w="2106"/>
        <w:gridCol w:w="711"/>
        <w:gridCol w:w="711"/>
        <w:gridCol w:w="711"/>
        <w:gridCol w:w="711"/>
        <w:gridCol w:w="711"/>
        <w:gridCol w:w="711"/>
        <w:gridCol w:w="711"/>
      </w:tblGrid>
      <w:tr w:rsidR="00DB6FF2" w:rsidRPr="00DB6FF2" w:rsidTr="00DB6FF2">
        <w:trPr>
          <w:trHeight w:val="25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целевые индикаторы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информации</w:t>
            </w:r>
          </w:p>
        </w:tc>
        <w:tc>
          <w:tcPr>
            <w:tcW w:w="21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 программы</w:t>
            </w:r>
          </w:p>
        </w:tc>
      </w:tr>
      <w:tr w:rsidR="00DB6FF2" w:rsidRPr="00DB6FF2" w:rsidTr="00DB6FF2">
        <w:trPr>
          <w:trHeight w:val="464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FF2" w:rsidRPr="00DB6FF2" w:rsidTr="00DB6FF2">
        <w:trPr>
          <w:trHeight w:val="464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B6FF2" w:rsidRPr="00DB6FF2" w:rsidTr="00DB6FF2">
        <w:trPr>
          <w:trHeight w:val="464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FF2" w:rsidRPr="00DB6FF2" w:rsidTr="00DB6FF2">
        <w:trPr>
          <w:trHeight w:val="525"/>
        </w:trPr>
        <w:tc>
          <w:tcPr>
            <w:tcW w:w="4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B6FF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FF2" w:rsidRPr="00DB6FF2" w:rsidTr="00DB6FF2">
        <w:trPr>
          <w:trHeight w:val="264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2 месяцев до 6 лет, получающих дошкольную образовательную услугу и (или) услугу по их содержанию в муниципальных образовательных организациях и детей в возрасте от 2 месяцев до 6 лет, нуждающихся в получении места в дошкольных организациях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83,38</w:t>
            </w:r>
          </w:p>
        </w:tc>
      </w:tr>
      <w:tr w:rsidR="00DB6FF2" w:rsidRPr="00DB6FF2" w:rsidTr="008E475A">
        <w:trPr>
          <w:trHeight w:val="256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2.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Доля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1,5 до 3 лет, получающих дошкольную образовательную услугу и (или) услугу по их содержанию в муниципальных образовательных организациях и детей в возрасте от 1,5 до 3 лет, 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состоящих в списках очередников (заявившихся)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89,31</w:t>
            </w:r>
          </w:p>
        </w:tc>
      </w:tr>
      <w:tr w:rsidR="00DB6FF2" w:rsidRPr="00DB6FF2" w:rsidTr="008E475A">
        <w:trPr>
          <w:trHeight w:val="189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Целевой индикатор 3.                                      </w:t>
            </w: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безопасности, строительных и санитарно – гигиенических норм и правил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о приемке выполненных работ (потребность определяется протоколом заседания рабочей группы по оценке технического состояния зданий и сооружений, находящихся в муниципальной собственности  муниципального района, утвержденной Распоряжением Администрации муниципального района от 12.11.2019 № 808-а)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B6FF2" w:rsidRPr="00DB6FF2" w:rsidTr="00DB6FF2">
        <w:trPr>
          <w:trHeight w:val="21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4.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выпускников муниципальных общеобразовательных организаций, получивших аттестат о среднем образовании, в численности выпускников допущенных к итоговой аттестации по образовательным программам среднего общего образования  муниципальных общеобразовательных организаций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97,41</w:t>
            </w:r>
          </w:p>
        </w:tc>
      </w:tr>
      <w:tr w:rsidR="00DB6FF2" w:rsidRPr="00DB6FF2" w:rsidTr="004C39DD">
        <w:trPr>
          <w:trHeight w:val="207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5.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97,74</w:t>
            </w:r>
          </w:p>
        </w:tc>
      </w:tr>
      <w:tr w:rsidR="00DB6FF2" w:rsidRPr="00DB6FF2" w:rsidTr="004C39DD">
        <w:trPr>
          <w:trHeight w:val="17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6.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педагогических работников, повысивших уровень профессионального мастерства по дополнительным профессиональным программам, в том числе на базе ЦНППМПР от общей численности педагогических работников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85,56</w:t>
            </w:r>
          </w:p>
        </w:tc>
      </w:tr>
      <w:tr w:rsidR="00DB6FF2" w:rsidRPr="00DB6FF2" w:rsidTr="004C39DD">
        <w:trPr>
          <w:trHeight w:val="94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7.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Уровень готовности муниципальных общеобразовательных организаций к новому учебному году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DB6FF2" w:rsidRPr="00DB6FF2" w:rsidTr="00DB6FF2">
        <w:trPr>
          <w:trHeight w:val="141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8.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детей, включенных в инженерно-технологическое образование, старшего дошкольного возраста, школьного, а также детей, обучающихся в муниципальных образовательных организациях дополнительного образовани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39,22</w:t>
            </w:r>
          </w:p>
        </w:tc>
      </w:tr>
      <w:tr w:rsidR="00DB6FF2" w:rsidRPr="00DB6FF2" w:rsidTr="00DB6FF2">
        <w:trPr>
          <w:trHeight w:val="12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9.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обучающихся, включенных в олимпиадное и исследовательское движение школьников, в общем количестве обучающихся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62,23</w:t>
            </w:r>
          </w:p>
        </w:tc>
      </w:tr>
      <w:tr w:rsidR="00DB6FF2" w:rsidRPr="00DB6FF2" w:rsidTr="00DB6FF2">
        <w:trPr>
          <w:trHeight w:val="151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10.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обучающихся, участвующих в выездных всероссийских и региональных мероприятиях (олимпиадах, соревнования, фестивалях, конкурсах, профильных сменах и образовательных программах)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количества учащихся, принявших участие во всероссийских и региональных мероприятиях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DB6FF2" w:rsidRPr="00DB6FF2" w:rsidTr="00DB6FF2">
        <w:trPr>
          <w:trHeight w:val="126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11.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школьников 5-11 классов общеобразовательных организаций муниципального района, охваченных северным многоборьем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9,93</w:t>
            </w:r>
          </w:p>
        </w:tc>
      </w:tr>
      <w:tr w:rsidR="00DB6FF2" w:rsidRPr="00DB6FF2" w:rsidTr="005A30AB">
        <w:trPr>
          <w:trHeight w:val="142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Целевой индикатор 12. 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Доля детей, охваченных системой персонифицированного финансирования дополнительного образования от общего 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числа детей, проживающих на территории муниципального района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18,50</w:t>
            </w:r>
          </w:p>
        </w:tc>
      </w:tr>
      <w:tr w:rsidR="00DB6FF2" w:rsidRPr="00DB6FF2" w:rsidTr="005A30AB">
        <w:trPr>
          <w:trHeight w:val="108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13.</w:t>
            </w: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заключенных договоров о целевом обучении по образовательным программам высшего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Управления о заключённых договорах о целевом обучении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6FF2" w:rsidRPr="00DB6FF2" w:rsidTr="005A30AB">
        <w:trPr>
          <w:trHeight w:val="202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индикатор 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детей, обучающихся по краткосрочным дополнительным общеобразовательным программам (общеразвивающим) в интенсивных школах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Управления о реализации краткосрочных дополнительных общеобразовательных программ (общеразвивающих) на базе муниципальных организаций дополнительного образования для детей, проживающих на территории муниципального района, в период каникул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F2" w:rsidRPr="00DB6FF2" w:rsidRDefault="00DB6FF2" w:rsidP="00DB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4D5748" w:rsidRPr="0056567D" w:rsidRDefault="004D5748" w:rsidP="0092774D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4D5748" w:rsidRPr="0056567D" w:rsidRDefault="004D5748" w:rsidP="0092774D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4D5748" w:rsidRPr="0056567D" w:rsidSect="004D3BDC">
          <w:pgSz w:w="11909" w:h="16840"/>
          <w:pgMar w:top="993" w:right="816" w:bottom="993" w:left="567" w:header="0" w:footer="3" w:gutter="0"/>
          <w:cols w:space="720"/>
          <w:noEndnote/>
          <w:docGrid w:linePitch="360"/>
        </w:sectPr>
      </w:pPr>
    </w:p>
    <w:p w:rsidR="0006356B" w:rsidRPr="0048235E" w:rsidRDefault="0006356B" w:rsidP="007B2CD5">
      <w:pPr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lastRenderedPageBreak/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 w:rsidRPr="00CF48C5">
        <w:rPr>
          <w:rFonts w:ascii="Arial Unicode MS" w:eastAsia="Arial Unicode MS" w:hAnsi="Arial Unicode MS" w:cs="Arial Unicode MS"/>
          <w:color w:val="FF0000"/>
          <w:sz w:val="2"/>
          <w:szCs w:val="2"/>
          <w:lang w:eastAsia="ru-RU" w:bidi="ru-RU"/>
        </w:rPr>
        <w:t xml:space="preserve">                                  </w:t>
      </w:r>
      <w:r w:rsidRPr="00CF48C5">
        <w:rPr>
          <w:rFonts w:ascii="Arial Unicode MS" w:eastAsia="Arial Unicode MS" w:hAnsi="Arial Unicode MS" w:cs="Arial Unicode MS"/>
          <w:color w:val="FF0000"/>
          <w:sz w:val="2"/>
          <w:szCs w:val="2"/>
          <w:lang w:eastAsia="ru-RU" w:bidi="ru-RU"/>
        </w:rPr>
        <w:tab/>
      </w:r>
      <w:r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 xml:space="preserve">                                                                        </w:t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="007B2CD5" w:rsidRPr="00CF48C5">
        <w:rPr>
          <w:rFonts w:ascii="Arial Unicode MS" w:eastAsia="Arial Unicode MS" w:hAnsi="Arial Unicode MS" w:cs="Arial Unicode MS"/>
          <w:color w:val="FF0000"/>
          <w:sz w:val="14"/>
          <w:szCs w:val="14"/>
          <w:lang w:eastAsia="ru-RU" w:bidi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Приложение 1 </w:t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br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ab/>
        <w:t xml:space="preserve">                                        к   подпрограмме «Развитие дошкольного, общего и дополнитель</w:t>
      </w:r>
      <w:r w:rsidR="007B2CD5"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ного </w:t>
      </w:r>
      <w:r w:rsidRPr="00C05C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образования</w:t>
      </w:r>
      <w:r w:rsidRPr="0048235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»</w:t>
      </w:r>
    </w:p>
    <w:p w:rsidR="0006356B" w:rsidRPr="00617ABB" w:rsidRDefault="007B2CD5" w:rsidP="004D3BDC">
      <w:pPr>
        <w:rPr>
          <w:rFonts w:ascii="Times New Roman" w:eastAsia="Arial Unicode MS" w:hAnsi="Times New Roman" w:cs="Times New Roman"/>
          <w:b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 w:rsidRPr="00617ABB">
        <w:rPr>
          <w:rFonts w:ascii="Arial Unicode MS" w:eastAsia="Arial Unicode MS" w:hAnsi="Arial Unicode MS" w:cs="Arial Unicode MS"/>
          <w:lang w:eastAsia="ru-RU" w:bidi="ru-RU"/>
        </w:rPr>
        <w:tab/>
      </w:r>
      <w:r w:rsidRPr="00617ABB">
        <w:rPr>
          <w:rFonts w:ascii="Times New Roman" w:eastAsia="Arial Unicode MS" w:hAnsi="Times New Roman" w:cs="Times New Roman"/>
          <w:b/>
          <w:lang w:eastAsia="ru-RU" w:bidi="ru-RU"/>
        </w:rPr>
        <w:t>Перечень мероприятий подпрограммы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4"/>
        <w:gridCol w:w="1492"/>
        <w:gridCol w:w="549"/>
        <w:gridCol w:w="531"/>
        <w:gridCol w:w="1207"/>
        <w:gridCol w:w="426"/>
        <w:gridCol w:w="951"/>
        <w:gridCol w:w="951"/>
        <w:gridCol w:w="951"/>
        <w:gridCol w:w="951"/>
        <w:gridCol w:w="951"/>
        <w:gridCol w:w="951"/>
        <w:gridCol w:w="951"/>
        <w:gridCol w:w="1021"/>
        <w:gridCol w:w="1879"/>
      </w:tblGrid>
      <w:tr w:rsidR="009B2EB7" w:rsidRPr="009B2EB7" w:rsidTr="009B2EB7">
        <w:trPr>
          <w:trHeight w:val="765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9B2EB7" w:rsidRPr="009B2EB7" w:rsidTr="009B2EB7">
        <w:trPr>
          <w:trHeight w:val="570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7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9B2EB7" w:rsidRPr="009B2EB7" w:rsidTr="009B2EB7">
        <w:trPr>
          <w:trHeight w:val="6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№ 1.Сохранение и улучшение условий для получения общедоступного бесплатного дошкольного образования</w:t>
            </w:r>
          </w:p>
        </w:tc>
      </w:tr>
      <w:tr w:rsidR="009B2EB7" w:rsidRPr="009B2EB7" w:rsidTr="009B2EB7">
        <w:trPr>
          <w:trHeight w:val="54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Мероприятие 1.1.1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36 671,91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25 716,36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30 247,73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23 996,47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29 027,83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29 027,83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29 027,83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203 715,96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- 2 252 ребенка;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- 2 075 ребенка;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- 1 890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- 1 996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2023 - 2025 годах – 1 906  детей ежегодно</w:t>
            </w:r>
          </w:p>
        </w:tc>
      </w:tr>
      <w:tr w:rsidR="009B2EB7" w:rsidRPr="009B2EB7" w:rsidTr="009B2EB7">
        <w:trPr>
          <w:trHeight w:val="5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43 339,33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47 669,54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42 401,88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37 086,74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36 889,36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36 889,36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36 889,36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281 165,57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539,47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177,64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328,22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2 440,23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160 486,55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176 719,72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195 696,43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214 562,12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214 319,00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213 359,00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213 359,00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1 388 501,82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287,18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366,18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0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1.1.2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46 089,27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36 975,48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36 608,32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28 111,85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27 413,16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27 413,16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27 413,16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230 024,40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дошкольного образования в муниципальных дошкольных образовательных организациях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– 1 939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– 1 959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2021 году – 1 433 ребенка;                                                                                                                                                                                                                   в 2022 году – 1 574 ребенка;                     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2023-2025 годах – 1 321 детей ежегодно.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Ежегодно услуги  дошкольного образования в муниципальных  общеобразовательных организациях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- 2020 году – 313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2021 году – 395 детей;  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2022 году – 422 ребенка;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2023-2025 годах – 585 детей ежегодно.</w:t>
            </w:r>
          </w:p>
        </w:tc>
      </w:tr>
      <w:tr w:rsidR="009B2EB7" w:rsidRPr="009B2EB7" w:rsidTr="009B2EB7">
        <w:trPr>
          <w:trHeight w:val="60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811,82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772,84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656,51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402,94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433,16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3 943,59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0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201 022,43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196 212,32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204 767,22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233 742,58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241 738,94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241 738,94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241 738,94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1 560 961,37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0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58 315,95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57 276,69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62 858,56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72 719,33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80 491,89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80 491,89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80 491,89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492 646,20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0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1 570,26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1 466,46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1 470,95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1 567,59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1 526,95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1 526,95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1 526,95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10 656,11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0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52,86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0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02.1.00.75880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14,13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62,42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Мероприятие 1.1.3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27 148,72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19 911,30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25 306,98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23 730,65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20 367,54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20 367,54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20367,54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157 200,27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1 615,14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979,20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1 997,13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832,44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5 766,48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81 956,66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85 391,37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92 602,97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106 929,81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103 322,19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103 322,19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103 322,19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676 847,38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6,26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28 927,58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33 748,95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36 107,01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51 090,50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58 558,74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58 558,74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58 558,74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325 550,26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978,22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927,11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471,79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259,74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4 156,63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13,72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191,18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7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1.1.4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02.1.00.75540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61,96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548,45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организациях будут содержаться соответствующие категории детей: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- 50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- 44 ребенка;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– 43 ребенка;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- 43 ребенка;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2023- 2025 годах - 47  детей ежегодно.</w:t>
            </w:r>
          </w:p>
        </w:tc>
      </w:tr>
      <w:tr w:rsidR="009B2EB7" w:rsidRPr="009B2EB7" w:rsidTr="009B2EB7">
        <w:trPr>
          <w:trHeight w:val="127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02.1.00.75540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715,17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672,73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886,72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684,70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684,70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684,70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5 022,32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90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Мероприятием 1.1.5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Предоставление компенсации родителям (законным представителям) детей, посещающих образовательные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02.1.00.75560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440,40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81,60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968,58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Социальные выплаты  на оплату части родительской платы за содержание детей в муниципальных образовательных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организациях ежегодно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2019 - 2020 годах -  977 чел.;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2021 - 2022 годах -  327 чел;                                                                                                                                                                      в 2023 - 2025 годах -  545  чел.</w:t>
            </w:r>
          </w:p>
        </w:tc>
      </w:tr>
      <w:tr w:rsidR="009B2EB7" w:rsidRPr="009B2EB7" w:rsidTr="009B2EB7">
        <w:trPr>
          <w:trHeight w:val="90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02.1.00.75560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9 405,70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4 721,50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2 718,92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1 944,00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4 080,20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4 080,20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4 080,20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31 030,72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78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1.1.6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Субвенция на исполнение государственных полномочий по предоставлению ежемесячно родителям (законным представителям) социальных выплат (компенсации) на оплату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находящихся на территории муниципального района; детей, у которых один из родителей (законных представителей) является инвалидом I или II группы или признан до 1 января 2010 года инвалидом, имеющим ограничение способности к трудовой деятельности III, II степени, до очередного переосвидетельствования и не работает; детей, у которых один из родителей является участником ликвидации последствий катастрофы на Чернобыльской АЭС; детей, проживающих в семьях, среднедушевой доход которых ниже величины прожиточного минимума, установленного для соответствующей группы территорий края на душу населения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02.1.00.05290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98,30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(группах) будут содержаться 100% детей соответствующей категории.</w:t>
            </w:r>
          </w:p>
        </w:tc>
      </w:tr>
      <w:tr w:rsidR="009B2EB7" w:rsidRPr="009B2EB7" w:rsidTr="009B2EB7">
        <w:trPr>
          <w:trHeight w:val="20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02.1.00.05290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2 248,70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1 488,20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1 027,00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1 414,20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1 414,20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1 414,20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10 056,90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7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1.1.7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санитарно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зданий  муниципальных  дошкольных образовательных организаций, приведенных в соответствие требованиям действующего законодательства в области пожарной безопасности, строительных и санитарно – гигиенических  норм и правил:                                   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2019 году  -  4 ед.;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2020 году  -  0 ед.;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2021 году  -  0 ед.;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  0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  0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2024 году -   2 ед.;                                                                                                                                                                                                 в 2025 году -    0 ед.</w:t>
            </w:r>
          </w:p>
        </w:tc>
      </w:tr>
      <w:tr w:rsidR="009B2EB7" w:rsidRPr="009B2EB7" w:rsidTr="009B2EB7">
        <w:trPr>
          <w:trHeight w:val="10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24 803,85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24 803,85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17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25 080,00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1 648,10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26 728,10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87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1.1.8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 «Развитие дошкольного, общего и дополнительного образования» государственной программы Красноярского края  «Развитие образования»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02.1.00.L0271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2019 году - создание условий для получения детьми с ограниченными возможностями здоровья и детьми-инвалидами качественного образования в одной дошкольной образовательной организации.  </w:t>
            </w:r>
          </w:p>
        </w:tc>
      </w:tr>
      <w:tr w:rsidR="009B2EB7" w:rsidRPr="009B2EB7" w:rsidTr="009B2EB7">
        <w:trPr>
          <w:trHeight w:val="16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1.1.9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детьми-инвалидами качественного образования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02.1.00.L0271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76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№ 2. Сохранение в системе общего образования равных возможностей для современного начального общего, основного общего и среднего общего образования</w:t>
            </w: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1.2.1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деятельности (оказание услуг) подведомственных организаций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238 473,36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278 497,16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303 560,20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310 204,92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386 058,21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376 094,42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376 114,80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2 269 003,07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- 4 968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- 4 990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- 4 898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- 4 915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- 4 833 учащихся;                                                                                                                                                               в 2024 году - 4 881 учащийся;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 4 930 учащихся.</w:t>
            </w: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222 140,64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292 081,17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291 053,80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253 054,55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285 608,78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285 608,78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285 608,78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1 915 156,50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3 625,88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11 344,92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9 883,14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24 853,94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446,93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1 245,83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1 692,76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189,34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189,34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650,09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3 075,39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3 737,48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3 557,48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1 625,72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2 294,65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1 939,49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1 588,10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1 588,10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1 588,10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14 181,64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182,73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22,95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512,67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512,67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78 399,05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96 234,94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108 851,57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118 862,25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146 749,83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146 269,83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146 269,83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841 637,30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189 474,70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236 093,65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233 533,46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232 245,06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283 516,67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286 479,39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286 479,39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1 747 822,32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522,19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943,72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299,75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529,83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553,69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3 607,99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952,33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952,33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7 220,36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1 739,79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1 479,69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10 439,84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7 861,72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7 797,05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8 479,80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8 200,26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9 803,40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9 803,40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9 803,40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61 749,03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1 297,17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572,38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431,38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614,32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342,37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342,37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342,37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3 942,36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123,15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93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1.2.2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605 499,10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635 708,50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698 427,24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812 163,22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865 130,61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865 130,61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865 130,61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5 347 189,89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общего образования в муниципальных общеобразовательных организациях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- 4 968 учащихся, в т.ч.  210 - дети с ограниченными возможностями здоровья, обучающиеся по адаптированным образовательным программам;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 - 4 990 учащихся; учащихся, в т.ч. 258 - дети с ограниченными возможностями здоровья, обучающиеся по адаптированным образовательным программам;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 году - 4 898 учащихся, в т.ч. 277 - дети с ограниченными возможностями здоровья, обучающиеся по адаптированным образовательным программам;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 году - 4 915 учащихся, в в т.ч. 334 - дети с ограниченными возможностями здоровья, обучающиеся по адаптированным образовательным программам;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 2023  году - 4 833 учащихся, в в т.ч. 387 - дети с ограниченными возможностями здоровья, обучающиеся по адаптированным образовательным программам;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2024 году - 4 881 учащийся, в в т.ч. 387 - дети с ограниченными возможностями здоровья, обучающиеся по адаптированным образовательным программам;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- 4 930 учащихся, в в т.ч. 387 - дети с ограниченными возможностями здоровья, обучающиеся по адаптированным образовательным программам.</w:t>
            </w:r>
          </w:p>
        </w:tc>
      </w:tr>
      <w:tr w:rsidR="009B2EB7" w:rsidRPr="009B2EB7" w:rsidTr="009B2EB7">
        <w:trPr>
          <w:trHeight w:val="93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29 192,48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30 076,86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33 872,41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16 154,05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14 030,96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14 030,96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14 030,96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151 388,68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93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52 578,10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62 461,90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53 748,24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58 309,56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57 382,45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57 382,45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57 382,45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399 245,15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60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495,62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92,34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49,55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1 077,76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4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1.2.3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222 399,36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226 858,81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251 348,30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257 723,71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262 731,99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262 774,39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262 774,39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1 746 610,95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общего образования в муниципальных  общеобразовательных организациях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- 4 968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- 4 990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- 4 898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- 4 915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- 4 833 учащихся;                                                                                                                                                               в 2024 году - 4 881 учащийся;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 4 930 учащихся.</w:t>
            </w:r>
          </w:p>
        </w:tc>
      </w:tr>
      <w:tr w:rsidR="009B2EB7" w:rsidRPr="009B2EB7" w:rsidTr="009B2EB7">
        <w:trPr>
          <w:trHeight w:val="8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10 677,76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11 933,95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12 891,04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14 851,86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2 457,91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2 457,91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2 457,91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57 728,34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149,44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153,68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02.1.00.74090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306,67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221,67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1 139,78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26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1.2.4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02.1.00.05320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10 390,10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10 123,70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10 338,60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72 206,80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163 педагога общеобразовательных организаций получат денежное вознаграждение за выполнение функций классного руководителя в 1 - 5  классах.</w:t>
            </w:r>
          </w:p>
        </w:tc>
      </w:tr>
      <w:tr w:rsidR="009B2EB7" w:rsidRPr="009B2EB7" w:rsidTr="009B2EB7">
        <w:trPr>
          <w:trHeight w:val="126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02.1.00.53030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19 936,20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57 371,10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57 452,94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134 760,24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319 педагогов общеобразовательных организаций получат денежное вознаграждение за выполнение функций классного руководителя.</w:t>
            </w:r>
          </w:p>
        </w:tc>
      </w:tr>
      <w:tr w:rsidR="009B2EB7" w:rsidRPr="009B2EB7" w:rsidTr="009B2EB7">
        <w:trPr>
          <w:trHeight w:val="261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1.2.5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Субвенции  бюджетам муниципальных образований на обеспечение одеждой, обувью и мягким инвентарем обучающихся из числа коренных малочисленных народов Севера и из семей, среднедушевой доход которых ниже величины прожиточного минимума, установленной по соответствующей группе территорий края на душу населения, проживающих в интернатах муниципальных общеобразовательных организаций, расположенных в муниципальном районе, за исключением обучающихся с ограниченными возможностями здоровья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02.1.00.05300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19 804,10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19 590,58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19 548,29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20 282,10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22 622,30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22 622,30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22 622,30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147 091,97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Социальную поддержку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2019 - 2020 годах - 715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2021 - 2022 годах - 651 учащийся;                                                                                                                                               в 2023 - 2025 годах - 588 учащихся.</w:t>
            </w:r>
          </w:p>
        </w:tc>
      </w:tr>
      <w:tr w:rsidR="009B2EB7" w:rsidRPr="009B2EB7" w:rsidTr="009B2EB7">
        <w:trPr>
          <w:trHeight w:val="142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1.2.6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02.1.00.S5630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2 332,20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2 430,00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3 480,00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4 925,00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3 876,00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3 876,00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3 876,00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24 795,20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работ в общеобразовательных организациях с целью приведения зданий и сооружений  в соответствие с требованиями законодательства: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2019-2020 гг. –   1ед;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2021году  –  2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2022 году –  3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2023 году –  3 ед.  (ТМК ОУ "Дудинская средняя общеобразовательная школа № 1", ТМК ОУ "Дудинская средняя общеобразовательная школа № 5",   ТМК ОУ "Караульская средняя общеобразовательная школа-интернат");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2024 году –  2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2025 году –  2 ед.</w:t>
            </w:r>
          </w:p>
        </w:tc>
      </w:tr>
      <w:tr w:rsidR="009B2EB7" w:rsidRPr="009B2EB7" w:rsidTr="009B2EB7">
        <w:trPr>
          <w:trHeight w:val="145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1.2.7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Софинансирование расходов на приведение зданий и сооружений общеобразовательных организаций в соответствие требованиям законодательства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02.1.00.S5630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24,54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250,20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217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1.2.8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02.1.R3.73980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44,20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безопасного участия детей в дорожном движении.</w:t>
            </w:r>
          </w:p>
        </w:tc>
      </w:tr>
      <w:tr w:rsidR="009B2EB7" w:rsidRPr="009B2EB7" w:rsidTr="009B2EB7">
        <w:trPr>
          <w:trHeight w:val="79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1.2.9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Софинансирование расходов на проведение мероприятий, направленных на обеспечение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безопасного участия детей в дорожном движении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муниципального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02.1.R3.73980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4,79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7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02.1.00.S3980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7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1.2.10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санитарно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02.1.00.75640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17 954,82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18 947,83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18 947,83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18 947,83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74 798,31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в части проведения капитальных ремонтов общеобразовательных организаций муниципального района:                                                                                                                                                                                           в 2022 году -  5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 4 ед. (ТМК ОУ "Хатангская средняя общеобразовательная школа № 1", ТМК ОУ  "Дудинская средняя общеобразовательная школа № 1", ТМК ОУ "Носковская средняя школа-интернат",  ТМК ОУ "Караульская средняя общеобразовательная школа-интернат");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2024 году -  2 ед.;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 0 ед.                                                                                                                                                                                         Управление: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- в части проведения текущих ремонтов в общеобразовательных организациях муниципального района:                                                                                                                                                                                           в 2022 году - 20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- 20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2024 году - 20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в 2025 году - 20 ед.                                                                                                                                                                                            - в части пожарной, антитеррористической безопасности, материально-технической оснащенности образовательного процесса во всех общеобразовательных организациях муниципального района.</w:t>
            </w:r>
          </w:p>
        </w:tc>
      </w:tr>
      <w:tr w:rsidR="009B2EB7" w:rsidRPr="009B2EB7" w:rsidTr="009B2EB7">
        <w:trPr>
          <w:trHeight w:val="81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5 008,65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2 894,65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11 392,49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103 411,00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33 544,63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7 775,55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7 775,55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171 802,52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1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2 590,58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3 492,41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55 962,83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7 032,49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7 032,49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7 032,49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83 143,29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1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5 395,76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5 395,76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09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16 991,39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48 728,47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63 420,20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25 533,69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80 495,38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38 404,08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273 573,21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23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3 908,84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4 194,93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8 103,77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23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02.1.00.S4300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8 702,56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8 702,56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42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1.2.11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Субвенции  бюджетам муниципальных образований 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общеобразовательных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02.1.00.75920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4 596,51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4 778,60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4 867,60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6 147,80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6 147,80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6 147,80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32 686,11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Социальную поддержку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2020- 2021 годах - 26 учащихся;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2022 году                - 38 учащихся;                                                 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2023-2025 годах   - 50 учащихся.</w:t>
            </w:r>
          </w:p>
        </w:tc>
      </w:tr>
      <w:tr w:rsidR="009B2EB7" w:rsidRPr="009B2EB7" w:rsidTr="009B2EB7">
        <w:trPr>
          <w:trHeight w:val="133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1.2.12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Субсидии бюджетам муниципальных образований края на создание и обеспечение функционирования центров образования естественно-научной и технологической направленностей в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02.1.00.S5980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2 640,00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6 840,00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1 780,90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17 260,90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Обновление материально-технической базы в 12 муниципальных общеобразовательных организациях: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2020 году - 2 ед.;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- 4 ед;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- 5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 2023 году - 1 ед;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2024 году - 0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- 0 ед.</w:t>
            </w:r>
          </w:p>
        </w:tc>
      </w:tr>
      <w:tr w:rsidR="009B2EB7" w:rsidRPr="009B2EB7" w:rsidTr="009B2EB7">
        <w:trPr>
          <w:trHeight w:val="166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02.1.Е1.51690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4 120,45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4 120,45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4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1.2.13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Софинансирование расходов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02.1.00.S5980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26,67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174,36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4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02.1.Е1.51690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41,70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54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Мероприятие 1.2.14                                                                                               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Субсидии бюджетам муниципальных образований края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02.1.Е1.51690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9 661,76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17 584,77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9 835,20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37 081,73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545"/>
        </w:trPr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Мероприятие 1.2.15                                                                                                 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Софинансирование расходов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02.1.Е1.51690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134,37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411,72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42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1.2.16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Субсидии бюджетам муниципальных образований края  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02.1.Е4.52100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4 618,08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4 618,08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Обновление материально-технической базы в 6 муниципальных общеобразовательных организациях: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2020 году - 1 ед.;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- 0 ед;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2022 году - 1 ед.;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 3 ед.;                                                                                                                                                                                                      в 2024 году -  1 ед.;                                                                                                                                                                                      в 2025 году -   0 ед.</w:t>
            </w:r>
          </w:p>
        </w:tc>
      </w:tr>
      <w:tr w:rsidR="009B2EB7" w:rsidRPr="009B2EB7" w:rsidTr="009B2EB7">
        <w:trPr>
          <w:trHeight w:val="142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1.2.17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Софинансирование расходов 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02.1.Е4.52100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46,70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42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Мероприятие 1.2.18                                                                                       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Субсидии бюджетам муниципальных образований края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02.1.Е4.52100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3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Мероприятие 1.2.19                                                                                         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Софинансирование расходов на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02.1.Е4.52100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202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1.2.20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Реализация проектов подготовки педагогических работников и иных (других) работников, обеспечивающих деятельность муниципальных образовательных организаций, в рамках целевого обучения по образовательным программам высшего образования        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Общее количество заключенных договоров: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- 1 договор;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 - 2 договора;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 3 договора;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 4 договора;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2024 году -  5 договоров;                                                                                                                                                                       в 2025 году -  5 договоров.         </w:t>
            </w:r>
          </w:p>
        </w:tc>
      </w:tr>
      <w:tr w:rsidR="009B2EB7" w:rsidRPr="009B2EB7" w:rsidTr="009B2EB7">
        <w:trPr>
          <w:trHeight w:val="6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Задача № 3. Создание условий для устойчивого развития системы дополнительного образования </w:t>
            </w: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1.3.1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119 005,10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91 264,43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210 269,53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дополнительного образования в учреждениях дополнительного образования детей получат: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- 1 953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- 1 971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- 1 131 ребенок;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   741 ребенок;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   450 ребенка;                                                                                                                                                              в 2024 году -    490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   507 детей.</w:t>
            </w: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26 997,95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18 912,13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45 910,08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02.1.00.0204Б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677,98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677,98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149,17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59 166,74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159 868,69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145 084,27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144 569,93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143 609,93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143 609,93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795 909,49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30,37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318,17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176,72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448,25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36,90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271,53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1 452,45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1.3.2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Материально-техническое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оснащение муниципальных образовательных организаций для работы с одаренными детьми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1 028,36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1 738,54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4 276,53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696,01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533,40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9 339,64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Укрепление материально- технической базы 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муниципальных образовательных организаций района для работы с одаренными и талантливыми детьми.</w:t>
            </w: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435,00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681,82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973,09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973,09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973,09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4 871,99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8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765,54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1 580,54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142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1.3.3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Проведение  профильных смен  «Робототехника» и  «Легоконструирование»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Ежегодное проведение в с.Хатанга  профильной смены по робототехнике и легоконструированию с общим охватом не менее 25 обучающихся.</w:t>
            </w:r>
          </w:p>
        </w:tc>
      </w:tr>
      <w:tr w:rsidR="009B2EB7" w:rsidRPr="009B2EB7" w:rsidTr="009B2EB7">
        <w:trPr>
          <w:trHeight w:val="87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1.3.4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Развитие северного многоборья в общеобразовательных организациях муниципального района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674,34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73,23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747,57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Охват школьников 5-11 классов общеобразовательных организаций муниципального района северным многоборьем составит: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- 245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- 260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- 200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- 271 школьник;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- 266 школьников;                                                                                                                                                           в 2024 году - 272 школьника;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году-  276 школьников.</w:t>
            </w:r>
          </w:p>
        </w:tc>
      </w:tr>
      <w:tr w:rsidR="009B2EB7" w:rsidRPr="009B2EB7" w:rsidTr="009B2EB7">
        <w:trPr>
          <w:trHeight w:val="87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1 048,16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158,28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1 206,44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87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195,62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378,84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985,54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985,54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985,54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3 531,08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91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1.3.5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безопасности, строительных и санитарно – гигиенических  нормам и правил, в том числе обеспечение исходно-разрешительной документации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388,64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388,64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2019 году проведение ремонтных работ капитального характера в 1 образовательной организации дополнительного образования детей.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</w:tr>
      <w:tr w:rsidR="009B2EB7" w:rsidRPr="009B2EB7" w:rsidTr="009B2EB7">
        <w:trPr>
          <w:trHeight w:val="91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262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1.3.6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15 360,92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30 641,09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47 877,05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47 877,05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47 877,05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189 633,16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Обучается по  сертификатам дополнительного образования в статусе персонифицированного финансирования: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 794 ребенка;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 901 ребенок;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 1 086 детей;                                                                                                                                                                  в 2024 году -  1 046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 1 029 детей.</w:t>
            </w:r>
          </w:p>
        </w:tc>
      </w:tr>
      <w:tr w:rsidR="009B2EB7" w:rsidRPr="009B2EB7" w:rsidTr="009B2EB7">
        <w:trPr>
          <w:trHeight w:val="39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1.3.7                                                                                                                                                                Реализация краткосрочных дополнительных общеобразовательных программ (общеразвивающих) на базе муниципальных организаций дополнительного образования для детей, проживающих на территории муниципального района, в период каникул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143,90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Охват детей, обучающихся  по краткосрочным дополнительным общеобразовательным программам в формате профильных смен, составит:                                                                                                                                                                  в 2021 году -  30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 34 ребенка;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 35 детей;                                                                                                                                                                                в 2024 году -  35 детей;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 35 детей.</w:t>
            </w:r>
          </w:p>
        </w:tc>
      </w:tr>
      <w:tr w:rsidR="009B2EB7" w:rsidRPr="009B2EB7" w:rsidTr="009B2EB7">
        <w:trPr>
          <w:trHeight w:val="39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263,57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136,24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274,28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1 222,65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8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210,03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898,53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64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772,58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737,50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808,80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808,80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3 936,48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№ 4. Содействие выявлению и поддержке одаренных детей</w:t>
            </w:r>
          </w:p>
        </w:tc>
      </w:tr>
      <w:tr w:rsidR="009B2EB7" w:rsidRPr="009B2EB7" w:rsidTr="009B2EB7">
        <w:trPr>
          <w:trHeight w:val="52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1.4.1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Проведение муниципального этапа всероссийской олимпиады школьников и муниципального этапа научно-практической конференции проектных и исследовательских работ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415,36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Охват детей,  участвующих в олимпиадном и исследовательском движении школьников, составит: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 3 089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 3 100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 2 986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 3 057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 - 3 006 школьников;                                                                                                                                                         в 2024 году -  3 037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 3 066 школьников.</w:t>
            </w:r>
          </w:p>
        </w:tc>
      </w:tr>
      <w:tr w:rsidR="009B2EB7" w:rsidRPr="009B2EB7" w:rsidTr="009B2EB7">
        <w:trPr>
          <w:trHeight w:val="52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2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430,29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180,84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611,13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2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2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599,99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373,30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2 690,19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7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1.4.2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Персональные выплаты педагогическим работникам за работу с одаренными детьми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5 педагогов-победителей муниципального конкурса по работе с одаренными детьми получат персональную выплату.</w:t>
            </w:r>
          </w:p>
        </w:tc>
      </w:tr>
      <w:tr w:rsidR="009B2EB7" w:rsidRPr="009B2EB7" w:rsidTr="009B2EB7">
        <w:trPr>
          <w:trHeight w:val="57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7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224,48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1.4.3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Разовая стипендия учащимся образовательных организаций за значительные достижения в интеллектуальной, творческой, спортивной, общественной деятельности.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20 талантливых учащихся получат единоразовую выплату по итогам муниципального конкурса</w:t>
            </w: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5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632,18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632,18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632,18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632,18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2 558,72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50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1.4.4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Выезд учащихся на мероприятия федерального и регионального уровней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583,27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82,56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360,63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806,67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3 725,83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Охват учащихся, участвующих в мероприятиях федерального и  регионального уровней составит: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- 59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 2020 году - 18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- 33 школьника;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- 36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- 47 школьников;                                                                                                                                                                                 в 2024 году - 47 школьников;</w:t>
            </w: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- 47 школьников.</w:t>
            </w:r>
          </w:p>
        </w:tc>
      </w:tr>
      <w:tr w:rsidR="009B2EB7" w:rsidRPr="009B2EB7" w:rsidTr="009B2EB7">
        <w:trPr>
          <w:trHeight w:val="45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2 230,94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110,46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968,56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1 623,06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1 335,14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1 335,14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1 335,14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8 938,44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5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72,80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50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02.1.00.07330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162,35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162,35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52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02.1.00.02120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162,40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162,40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B2EB7" w:rsidRPr="009B2EB7" w:rsidTr="009B2EB7">
        <w:trPr>
          <w:trHeight w:val="46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</w:tr>
      <w:tr w:rsidR="009B2EB7" w:rsidRPr="009B2EB7" w:rsidTr="009B2EB7">
        <w:trPr>
          <w:trHeight w:val="81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 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2 586 459,10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2 833 232,97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3 061 579,78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3 384 764,07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3 451 355,66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3 404 452,07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3 404 472,45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22 126 316,10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B2EB7" w:rsidRPr="009B2EB7" w:rsidTr="009B2EB7">
        <w:trPr>
          <w:trHeight w:val="81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 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развития инфраструктуры муниципального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42 071,39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52 637,31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65 068,30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34 236,25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84 690,31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38 404,08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B7" w:rsidRPr="009B2EB7" w:rsidRDefault="009B2EB7" w:rsidP="009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317 107,64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B7" w:rsidRPr="009B2EB7" w:rsidRDefault="009B2EB7" w:rsidP="009B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2EB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4D3BDC" w:rsidRDefault="004D3BDC" w:rsidP="004D3BDC">
      <w:pPr>
        <w:tabs>
          <w:tab w:val="left" w:pos="5212"/>
        </w:tabs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4D3BDC" w:rsidRDefault="004D3BDC" w:rsidP="004D3BDC">
      <w:pPr>
        <w:tabs>
          <w:tab w:val="left" w:pos="5212"/>
        </w:tabs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4D3BDC" w:rsidRDefault="004D3BD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F31152" w:rsidRDefault="00F31152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F31152" w:rsidRDefault="00F31152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7A01E0" w:rsidRDefault="007A01E0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7A01E0" w:rsidRDefault="007A01E0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547781" w:rsidRDefault="00547781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547781" w:rsidRDefault="00547781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547781" w:rsidRDefault="00547781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547781" w:rsidRDefault="00547781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547781" w:rsidRDefault="00547781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547781" w:rsidRDefault="00547781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547781" w:rsidRDefault="00547781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547781" w:rsidRDefault="00547781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4103C" w:rsidRDefault="0004103C" w:rsidP="004D3BDC">
      <w:pPr>
        <w:tabs>
          <w:tab w:val="left" w:pos="5212"/>
        </w:tabs>
        <w:rPr>
          <w:rFonts w:eastAsia="Arial Unicode MS" w:cs="Arial Unicode MS"/>
          <w:sz w:val="2"/>
          <w:szCs w:val="2"/>
          <w:lang w:eastAsia="ru-RU" w:bidi="ru-RU"/>
        </w:rPr>
      </w:pPr>
    </w:p>
    <w:p w:rsidR="0006356B" w:rsidRPr="0043193F" w:rsidRDefault="004D3BDC" w:rsidP="0006356B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lastRenderedPageBreak/>
        <w:tab/>
      </w:r>
      <w:r w:rsidR="0006356B" w:rsidRPr="004319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2</w:t>
      </w:r>
      <w:r w:rsidR="0006356B" w:rsidRPr="004319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 к   подпрограмме «Развитие дошкольного, общего и дополнительного </w:t>
      </w:r>
    </w:p>
    <w:p w:rsidR="0006356B" w:rsidRPr="00D5417F" w:rsidRDefault="0006356B" w:rsidP="000635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3193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образования»</w:t>
      </w:r>
      <w:r w:rsidRPr="00D541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06356B" w:rsidRPr="00D5417F" w:rsidRDefault="0006356B" w:rsidP="0006356B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 w:bidi="ru-RU"/>
        </w:rPr>
      </w:pPr>
    </w:p>
    <w:p w:rsidR="004D5748" w:rsidRDefault="004D5748" w:rsidP="0006356B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</w:p>
    <w:p w:rsidR="0006356B" w:rsidRPr="00617ABB" w:rsidRDefault="00FB5843" w:rsidP="00FB5843">
      <w:pPr>
        <w:widowControl w:val="0"/>
        <w:spacing w:after="0" w:line="182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617AB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Ресурсное обеспечение подпрограммы</w:t>
      </w:r>
    </w:p>
    <w:p w:rsidR="0006356B" w:rsidRPr="0056567D" w:rsidRDefault="0006356B" w:rsidP="0006356B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 w:bidi="ru-RU"/>
        </w:rPr>
      </w:pPr>
    </w:p>
    <w:p w:rsidR="0006356B" w:rsidRDefault="0006356B" w:rsidP="0006356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6356B" w:rsidRPr="004D3BDC" w:rsidRDefault="0006356B" w:rsidP="0006356B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8"/>
        <w:gridCol w:w="2286"/>
        <w:gridCol w:w="2047"/>
        <w:gridCol w:w="1304"/>
        <w:gridCol w:w="1304"/>
        <w:gridCol w:w="1304"/>
        <w:gridCol w:w="1304"/>
        <w:gridCol w:w="1304"/>
        <w:gridCol w:w="1304"/>
        <w:gridCol w:w="1304"/>
        <w:gridCol w:w="1297"/>
      </w:tblGrid>
      <w:tr w:rsidR="0004103C" w:rsidRPr="0004103C" w:rsidTr="0004103C">
        <w:trPr>
          <w:trHeight w:val="255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2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расходов (тыс. руб.), годы</w:t>
            </w:r>
          </w:p>
        </w:tc>
      </w:tr>
      <w:tr w:rsidR="0004103C" w:rsidRPr="0004103C" w:rsidTr="0004103C">
        <w:trPr>
          <w:trHeight w:val="765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04103C" w:rsidRPr="0004103C" w:rsidTr="0004103C">
        <w:trPr>
          <w:trHeight w:val="49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2 628 530,49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2 885 870,28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3 126 648,08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3 419 000,32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3 536 045,97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3 442 856,15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3 404 472,45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22 443 423,74</w:t>
            </w:r>
          </w:p>
        </w:tc>
      </w:tr>
      <w:tr w:rsidR="0004103C" w:rsidRPr="0004103C" w:rsidTr="0004103C">
        <w:trPr>
          <w:trHeight w:val="4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4103C" w:rsidRPr="0004103C" w:rsidTr="0004103C">
        <w:trPr>
          <w:trHeight w:val="4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28 237,81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66 536,57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74 158,47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9 343,44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179 026,29</w:t>
            </w:r>
          </w:p>
        </w:tc>
      </w:tr>
      <w:tr w:rsidR="0004103C" w:rsidRPr="0004103C" w:rsidTr="0004103C">
        <w:trPr>
          <w:trHeight w:val="4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1 415 174,10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1 448 454,98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1 562 836,30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1 757 571,18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1 806 716,96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1 804 444,30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1 804 444,30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11 599 642,12</w:t>
            </w:r>
          </w:p>
        </w:tc>
      </w:tr>
      <w:tr w:rsidR="0004103C" w:rsidRPr="0004103C" w:rsidTr="0004103C">
        <w:trPr>
          <w:trHeight w:val="4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1 212 606,39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1 409 177,49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1 497 275,21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1 587 270,67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1 719 985,57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1 638 411,85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1 600 028,15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3C" w:rsidRPr="0004103C" w:rsidRDefault="0004103C" w:rsidP="0004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10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10 664 755,33</w:t>
            </w:r>
          </w:p>
        </w:tc>
      </w:tr>
    </w:tbl>
    <w:p w:rsidR="0006356B" w:rsidRDefault="0006356B" w:rsidP="0006356B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06356B" w:rsidRPr="004D3BDC" w:rsidRDefault="0006356B" w:rsidP="0006356B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06356B" w:rsidRPr="004D3BDC" w:rsidRDefault="0006356B" w:rsidP="0006356B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92774D" w:rsidRPr="004D3BDC" w:rsidRDefault="0006356B" w:rsidP="0006356B">
      <w:pPr>
        <w:tabs>
          <w:tab w:val="left" w:pos="5212"/>
        </w:tabs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92774D" w:rsidRPr="004D3BDC" w:rsidSect="00A3404E">
          <w:pgSz w:w="16840" w:h="11909" w:orient="landscape"/>
          <w:pgMar w:top="564" w:right="680" w:bottom="564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5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«Развитие образования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56567D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Таймырского Долгано-Ненецкого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567D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2774D" w:rsidRPr="0056567D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656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Паспорт подпрограммы</w:t>
      </w:r>
    </w:p>
    <w:p w:rsidR="0092774D" w:rsidRPr="0056567D" w:rsidRDefault="0092774D" w:rsidP="009277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53320" w:rsidRPr="0056567D" w:rsidTr="00A3404E">
        <w:tc>
          <w:tcPr>
            <w:tcW w:w="3085" w:type="dxa"/>
          </w:tcPr>
          <w:p w:rsidR="00653320" w:rsidRPr="00A930D2" w:rsidRDefault="00653320" w:rsidP="006533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86" w:type="dxa"/>
          </w:tcPr>
          <w:p w:rsidR="00653320" w:rsidRPr="00A930D2" w:rsidRDefault="00653320" w:rsidP="00653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«Укрепление здоровья учащихся общеобразовательных школ» (далее – подпрограмма)</w:t>
            </w:r>
          </w:p>
        </w:tc>
      </w:tr>
      <w:tr w:rsidR="00653320" w:rsidRPr="0056567D" w:rsidTr="00A3404E">
        <w:tc>
          <w:tcPr>
            <w:tcW w:w="3085" w:type="dxa"/>
          </w:tcPr>
          <w:p w:rsidR="00653320" w:rsidRPr="00A930D2" w:rsidRDefault="00653320" w:rsidP="006533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86" w:type="dxa"/>
          </w:tcPr>
          <w:p w:rsidR="00653320" w:rsidRPr="00A930D2" w:rsidRDefault="00653320" w:rsidP="006533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образования Таймырского Долгано-Ненецкого муниципального района» (далее – программа)</w:t>
            </w:r>
          </w:p>
        </w:tc>
      </w:tr>
      <w:tr w:rsidR="00653320" w:rsidRPr="0056567D" w:rsidTr="00A3404E">
        <w:tc>
          <w:tcPr>
            <w:tcW w:w="3085" w:type="dxa"/>
          </w:tcPr>
          <w:p w:rsidR="00653320" w:rsidRPr="00A930D2" w:rsidRDefault="00653320" w:rsidP="00653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 (далее - исполнитель подпрограммы)</w:t>
            </w:r>
          </w:p>
        </w:tc>
        <w:tc>
          <w:tcPr>
            <w:tcW w:w="6486" w:type="dxa"/>
          </w:tcPr>
          <w:p w:rsidR="00653320" w:rsidRPr="00A930D2" w:rsidRDefault="00653320" w:rsidP="006533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образования Администрации Таймырского Долгано-Ненецкого муниципального района</w:t>
            </w: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Управление)</w:t>
            </w:r>
          </w:p>
        </w:tc>
      </w:tr>
      <w:tr w:rsidR="00653320" w:rsidRPr="0056567D" w:rsidTr="00A3404E">
        <w:trPr>
          <w:trHeight w:val="2540"/>
        </w:trPr>
        <w:tc>
          <w:tcPr>
            <w:tcW w:w="3085" w:type="dxa"/>
          </w:tcPr>
          <w:p w:rsidR="00653320" w:rsidRPr="00A930D2" w:rsidRDefault="00653320" w:rsidP="00653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486" w:type="dxa"/>
          </w:tcPr>
          <w:p w:rsidR="00653320" w:rsidRPr="00A930D2" w:rsidRDefault="00653320" w:rsidP="00653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Цель: Обеспечение отдыха и оздоровления учащихся в каникулярное время, обеспечение доступности и качества школьного питания.</w:t>
            </w:r>
          </w:p>
          <w:p w:rsidR="00653320" w:rsidRPr="00A930D2" w:rsidRDefault="00653320" w:rsidP="006533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Задачи:</w:t>
            </w:r>
          </w:p>
          <w:p w:rsidR="00653320" w:rsidRPr="00A930D2" w:rsidRDefault="00653320" w:rsidP="00653320">
            <w:pPr>
              <w:numPr>
                <w:ilvl w:val="0"/>
                <w:numId w:val="26"/>
              </w:numPr>
              <w:tabs>
                <w:tab w:val="left" w:pos="471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1. Организация отдыха и оздоровления детей в период летних каникул на территории муниципального района.</w:t>
            </w:r>
          </w:p>
          <w:p w:rsidR="00653320" w:rsidRPr="00A930D2" w:rsidRDefault="00653320" w:rsidP="00653320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2.Организация реализации мероприятий, обеспечивающих отдых и оздоровление детей в период летних каникул за пределами муниципального района.</w:t>
            </w:r>
          </w:p>
          <w:p w:rsidR="00653320" w:rsidRPr="00A930D2" w:rsidRDefault="00653320" w:rsidP="00653320">
            <w:pPr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>3.Организация реализации мероприятий, обеспечивающих доступность и качество школьного питания учащихся общеобразовательных организаций.</w:t>
            </w:r>
          </w:p>
        </w:tc>
      </w:tr>
      <w:tr w:rsidR="00653320" w:rsidRPr="005D3977" w:rsidTr="00A3404E">
        <w:tc>
          <w:tcPr>
            <w:tcW w:w="3085" w:type="dxa"/>
          </w:tcPr>
          <w:p w:rsidR="00653320" w:rsidRPr="00A930D2" w:rsidRDefault="00653320" w:rsidP="006533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</w:t>
            </w:r>
          </w:p>
        </w:tc>
        <w:tc>
          <w:tcPr>
            <w:tcW w:w="6486" w:type="dxa"/>
          </w:tcPr>
          <w:p w:rsidR="00653320" w:rsidRPr="00467F47" w:rsidRDefault="00653320" w:rsidP="00653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 xml:space="preserve">К 2022 году: </w:t>
            </w:r>
          </w:p>
          <w:p w:rsidR="00653320" w:rsidRPr="00467F47" w:rsidRDefault="00653320" w:rsidP="00653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общеобразовательных организаций, использующих в рационе питания детей продукты, обогащенные витаминами и микронутриентами, составит 100,0% и к 2025 году сохранится на достигнутом уровне.</w:t>
            </w:r>
          </w:p>
          <w:p w:rsidR="00653320" w:rsidRPr="00467F47" w:rsidRDefault="00653320" w:rsidP="00653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eastAsia="Times New Roman" w:hAnsi="Times New Roman" w:cs="Times New Roman"/>
                <w:sz w:val="26"/>
                <w:szCs w:val="26"/>
              </w:rPr>
              <w:t>К 2023 году:</w:t>
            </w:r>
          </w:p>
          <w:p w:rsidR="00653320" w:rsidRDefault="00653320" w:rsidP="00653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>количество детей школьного возраста, охваченных организованным отдыхом и оздоровлением в лагерях с дневным пребыванием, составит 324 чел. и к 2025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оду сохранится на данном уровне.</w:t>
            </w:r>
          </w:p>
          <w:p w:rsidR="00653320" w:rsidRDefault="00653320" w:rsidP="00653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202</w:t>
            </w:r>
            <w:r w:rsidR="008862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653320" w:rsidRPr="00467F47" w:rsidRDefault="00653320" w:rsidP="00653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детей школьного возраста, охваченных организованным отдыхом и оздоровлением в выездных оздоровительных лагерях,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A930D2">
              <w:rPr>
                <w:rFonts w:ascii="Times New Roman" w:hAnsi="Times New Roman" w:cs="Times New Roman"/>
                <w:sz w:val="26"/>
                <w:szCs w:val="26"/>
              </w:rPr>
              <w:t xml:space="preserve">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653320" w:rsidRPr="00467F47" w:rsidRDefault="00653320" w:rsidP="0065332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школьного возраста, охваченных социальным питанием в общеобразовательных </w:t>
            </w:r>
            <w:r w:rsidRPr="00467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 муниципального района, составит 81,5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67F47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653320" w:rsidRPr="00896E41" w:rsidRDefault="00CF1BA7" w:rsidP="00653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hyperlink w:anchor="Par508" w:history="1">
              <w:r w:rsidR="00653320" w:rsidRPr="00467F47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="00653320" w:rsidRPr="00467F47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индикаторов подпрограммы с расшифровкой плановых значений по годам ее реализации представлены в приложении к Паспорту подпрограммы</w:t>
            </w:r>
          </w:p>
        </w:tc>
      </w:tr>
      <w:tr w:rsidR="00653320" w:rsidRPr="005D3977" w:rsidTr="00A3404E">
        <w:tc>
          <w:tcPr>
            <w:tcW w:w="3085" w:type="dxa"/>
          </w:tcPr>
          <w:p w:rsidR="00653320" w:rsidRPr="00A930D2" w:rsidRDefault="00653320" w:rsidP="006533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653320" w:rsidRPr="00A930D2" w:rsidRDefault="00653320" w:rsidP="006533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A93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653320" w:rsidRPr="005D3977" w:rsidTr="008D24A0">
        <w:tc>
          <w:tcPr>
            <w:tcW w:w="3085" w:type="dxa"/>
          </w:tcPr>
          <w:p w:rsidR="00653320" w:rsidRPr="00BD3FB4" w:rsidRDefault="00653320" w:rsidP="006533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FB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86" w:type="dxa"/>
          </w:tcPr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Объём бюджетных ассигнований на реализацию Подпрограммы составит, всего –  1 786 714,52 тыс. рублей, в том числе: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2019 год – 265 871,67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2020 год – 168 929,30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2021 год – 215 411,93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2022 год – 223 184,58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2023 год – 316 953,36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 xml:space="preserve">2024 год </w:t>
            </w:r>
            <w:r w:rsidRPr="0088628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– 318 000,58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2025 год – 278 363,10 тыс. рублей;</w:t>
            </w:r>
          </w:p>
          <w:p w:rsidR="00886288" w:rsidRPr="00886288" w:rsidRDefault="00886288" w:rsidP="00886288">
            <w:pPr>
              <w:widowControl w:val="0"/>
              <w:autoSpaceDE w:val="0"/>
              <w:autoSpaceDN w:val="0"/>
              <w:adjustRightInd w:val="0"/>
              <w:ind w:right="42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том числе:     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средств федерального бюджета –  181 888,29 тыс. рублей, в том числе: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2019 год –          0,00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2020 год –  10 247,22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2021 год –  18 147,92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2022 год –  32 747,29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2023 год –  50 227,70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 xml:space="preserve">2024 год </w:t>
            </w:r>
            <w:r w:rsidRPr="0088628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–  51 092,34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2025 год –  19 425,82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средств краевого бюджета – 550 290,34 тыс. рублей, в том числе: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2019 год –   68 077,50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2020 год –   56 778,64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2021 год –   80 605,56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2022 год –   85 722,60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2023 год –   88 897,90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 xml:space="preserve">2024 год </w:t>
            </w:r>
            <w:r w:rsidRPr="0088628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–   89 079,36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2025 год –   81 128,78 тыс. рублей;</w:t>
            </w:r>
          </w:p>
          <w:p w:rsidR="00886288" w:rsidRPr="00886288" w:rsidRDefault="00886288" w:rsidP="00886288">
            <w:pPr>
              <w:widowControl w:val="0"/>
              <w:autoSpaceDE w:val="0"/>
              <w:autoSpaceDN w:val="0"/>
              <w:adjustRightInd w:val="0"/>
              <w:ind w:right="42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средства районного бюджета –  1 054 535,89 тыс. рублей, в том числе:                                              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2019 год – 197 794,17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2020 год – 101 903,44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2021 год – 116 658,45 тыс. рублей;</w:t>
            </w:r>
          </w:p>
          <w:p w:rsidR="00886288" w:rsidRPr="00886288" w:rsidRDefault="00886288" w:rsidP="00886288">
            <w:pPr>
              <w:pStyle w:val="ConsPlusNormal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>2022 год – 104 714,69 тыс. рублей;</w:t>
            </w:r>
          </w:p>
          <w:p w:rsidR="00886288" w:rsidRPr="00886288" w:rsidRDefault="00886288" w:rsidP="00886288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 xml:space="preserve">         2023 год – 177 827,76 тыс. рублей;</w:t>
            </w:r>
          </w:p>
          <w:p w:rsidR="00886288" w:rsidRPr="00886288" w:rsidRDefault="00886288" w:rsidP="00886288">
            <w:pPr>
              <w:pStyle w:val="ConsPlusNormal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886288">
              <w:rPr>
                <w:rFonts w:ascii="Times New Roman" w:hAnsi="Times New Roman"/>
                <w:b/>
                <w:sz w:val="26"/>
                <w:szCs w:val="26"/>
              </w:rPr>
              <w:t xml:space="preserve">         2024 год </w:t>
            </w:r>
            <w:r w:rsidRPr="0088628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– 177 828,88 тыс. рублей;</w:t>
            </w:r>
          </w:p>
          <w:p w:rsidR="00653320" w:rsidRPr="00BD3FB4" w:rsidRDefault="00886288" w:rsidP="00886288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88628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2025 год – 177 808,50 тыс. рублей</w:t>
            </w:r>
          </w:p>
        </w:tc>
      </w:tr>
    </w:tbl>
    <w:p w:rsidR="0092774D" w:rsidRPr="005D3977" w:rsidRDefault="0092774D" w:rsidP="0092774D">
      <w:pPr>
        <w:widowControl w:val="0"/>
        <w:tabs>
          <w:tab w:val="left" w:pos="3278"/>
        </w:tabs>
        <w:spacing w:after="0" w:line="280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D3FB4" w:rsidRDefault="00BD3FB4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774D" w:rsidRPr="00A930D2" w:rsidRDefault="0092774D" w:rsidP="0092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2.1. Мероприятия подпрограммы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Перечень мероприятий подпрограммы представлен в приложении 1 к подпрограмме.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 Ресурсное обеспечение подпрограммы с указанием источников финансирования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Ресурсное обеспечение подпрограммы с указанием источников финансирования представлены в приложении 2 к подпрограмме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.</w:t>
      </w:r>
    </w:p>
    <w:p w:rsidR="00B80EB4" w:rsidRPr="00A930D2" w:rsidRDefault="00B80EB4" w:rsidP="00B80EB4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30D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Механизм реализации подпрограммы</w:t>
      </w:r>
    </w:p>
    <w:p w:rsidR="00B80EB4" w:rsidRPr="00A930D2" w:rsidRDefault="00B80EB4" w:rsidP="00B80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Реализация мероприятий 2.1.1 - 2.1.3, 2.2.1, 2.2.2 осуществляется Управлением в соответствии с: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Федеральным </w:t>
      </w:r>
      <w:hyperlink r:id="rId15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B80EB4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9D0B4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Законом Красноярского края № 5-1533 от 19.04.2018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детей»;</w:t>
      </w:r>
    </w:p>
    <w:p w:rsidR="00B80EB4" w:rsidRPr="004560F3" w:rsidRDefault="00B80EB4" w:rsidP="00B80EB4">
      <w:pPr>
        <w:pStyle w:val="ConsPlusTitle"/>
        <w:ind w:left="57" w:firstLine="51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60F3">
        <w:rPr>
          <w:rFonts w:ascii="Times New Roman" w:hAnsi="Times New Roman" w:cs="Times New Roman"/>
          <w:sz w:val="26"/>
          <w:szCs w:val="26"/>
        </w:rPr>
        <w:t>-</w:t>
      </w:r>
      <w:r w:rsidRPr="004560F3">
        <w:rPr>
          <w:rFonts w:ascii="Times New Roman" w:hAnsi="Times New Roman" w:cs="Times New Roman"/>
          <w:b w:val="0"/>
          <w:sz w:val="26"/>
          <w:szCs w:val="26"/>
        </w:rPr>
        <w:t xml:space="preserve"> Законом Красноярского края № 8-3618 от 07.07.2009 «Об обеспечении прав детей на отдых, оздоровление и занятость в Красноярском крае»;</w:t>
      </w:r>
    </w:p>
    <w:p w:rsidR="00B80EB4" w:rsidRPr="004560F3" w:rsidRDefault="00B80EB4" w:rsidP="00B80EB4">
      <w:pPr>
        <w:pStyle w:val="w3-t"/>
        <w:spacing w:before="0" w:beforeAutospacing="0" w:after="0" w:afterAutospacing="0"/>
        <w:ind w:left="57" w:firstLine="510"/>
        <w:jc w:val="both"/>
        <w:rPr>
          <w:sz w:val="26"/>
          <w:szCs w:val="26"/>
        </w:rPr>
      </w:pPr>
      <w:r w:rsidRPr="004560F3">
        <w:rPr>
          <w:b/>
          <w:sz w:val="26"/>
          <w:szCs w:val="26"/>
        </w:rPr>
        <w:t xml:space="preserve">- </w:t>
      </w:r>
      <w:r w:rsidRPr="004560F3">
        <w:rPr>
          <w:sz w:val="26"/>
          <w:szCs w:val="26"/>
        </w:rPr>
        <w:t>Законом Красноярского края № 12-2668 от 03.12.2004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условиями;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образования»;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-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нормативными правовыми актами Администрации муниципального района об организации отдыха детей в дни каникул, утверждаемыми ежегодно;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Реализация мероприятия 2.1.4 будет осуществляться Управлением в соответствии с нормативно - правовым актом Администрации муниципального района об организации школ коллективно - творческих дел;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Реализация мероприятий 2.3.1, 2.3.2, 2.3.3, 2.3.4, 2.3.5 осуществляется Управлением в соответствии с: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 xml:space="preserve">- 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Федеральным </w:t>
      </w:r>
      <w:hyperlink r:id="rId16" w:history="1">
        <w:r w:rsidRPr="00A930D2">
          <w:rPr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Законом края от 18 декабря 2008 года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состояния»;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- Закон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</w:t>
      </w: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lastRenderedPageBreak/>
        <w:t>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платы»;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A930D2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- Постановления Правительства Красноярского края от 07 апреля 2009 г. № 170-п «Об утверждении порядков предоставления мер социальной поддержки гражданам, проживающим в Таймырском Долгано-Ненецком муниципальном районе Красноярского края, в области образования».</w:t>
      </w:r>
    </w:p>
    <w:p w:rsidR="00B80EB4" w:rsidRPr="00A930D2" w:rsidRDefault="00B80EB4" w:rsidP="00B80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80EB4" w:rsidRPr="00A930D2" w:rsidRDefault="00B80EB4" w:rsidP="00B80EB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2774D" w:rsidRPr="00A930D2" w:rsidRDefault="0092774D" w:rsidP="00927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06356B" w:rsidRPr="00A930D2" w:rsidRDefault="0006356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930D2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930D2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930D2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930D2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Pr="00A809A9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0C9B" w:rsidRDefault="00580C9B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809A9" w:rsidRDefault="00A809A9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05503" w:rsidRDefault="00705503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930D2" w:rsidRDefault="00A930D2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4083E" w:rsidRDefault="00A4083E" w:rsidP="0092774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05503" w:rsidRPr="00B54421" w:rsidRDefault="00705503" w:rsidP="00705503">
      <w:pPr>
        <w:widowControl w:val="0"/>
        <w:spacing w:after="0" w:line="20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5442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 xml:space="preserve">Приложение </w:t>
      </w:r>
    </w:p>
    <w:p w:rsidR="00705503" w:rsidRPr="00B54421" w:rsidRDefault="00705503" w:rsidP="00705503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5442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 паспорту подпрограммы</w:t>
      </w:r>
    </w:p>
    <w:p w:rsidR="00705503" w:rsidRPr="00B54421" w:rsidRDefault="00705503" w:rsidP="00705503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5442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«Укрепление здоровья учащихся </w:t>
      </w:r>
    </w:p>
    <w:p w:rsidR="00705503" w:rsidRPr="00705503" w:rsidRDefault="00705503" w:rsidP="00705503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B5442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общеобразовательных школ»</w:t>
      </w:r>
    </w:p>
    <w:p w:rsidR="00705503" w:rsidRDefault="00705503" w:rsidP="00705503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A809A9" w:rsidRPr="00705503" w:rsidRDefault="00705503" w:rsidP="00705503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7055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Перечень целевых индикаторов подпрограммы</w:t>
      </w:r>
    </w:p>
    <w:p w:rsidR="00705503" w:rsidRDefault="00705503" w:rsidP="0070550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817"/>
        <w:gridCol w:w="717"/>
        <w:gridCol w:w="1719"/>
        <w:gridCol w:w="729"/>
        <w:gridCol w:w="729"/>
        <w:gridCol w:w="729"/>
        <w:gridCol w:w="729"/>
        <w:gridCol w:w="729"/>
        <w:gridCol w:w="729"/>
        <w:gridCol w:w="676"/>
      </w:tblGrid>
      <w:tr w:rsidR="004677A1" w:rsidRPr="004677A1" w:rsidTr="00F8217B">
        <w:trPr>
          <w:trHeight w:val="30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целевые индикаторы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информации</w:t>
            </w:r>
          </w:p>
        </w:tc>
        <w:tc>
          <w:tcPr>
            <w:tcW w:w="259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 реализации программы</w:t>
            </w:r>
          </w:p>
        </w:tc>
      </w:tr>
      <w:tr w:rsidR="00F8217B" w:rsidRPr="004677A1" w:rsidTr="00F8217B">
        <w:trPr>
          <w:trHeight w:val="464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7A1" w:rsidRPr="004677A1" w:rsidTr="00F8217B">
        <w:trPr>
          <w:trHeight w:val="36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677A1" w:rsidRPr="004677A1" w:rsidTr="00F8217B">
        <w:trPr>
          <w:trHeight w:val="540"/>
        </w:trPr>
        <w:tc>
          <w:tcPr>
            <w:tcW w:w="42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Обеспечение отдыха и оздоровления учащихся в каникулярное время, обеспечение доступности и качества школьного питания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677A1" w:rsidRPr="004677A1" w:rsidTr="00F8217B">
        <w:trPr>
          <w:trHeight w:val="111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1.</w:t>
            </w: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лагерях с дневным пребыванием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Управления количества детей школьного возраста, охваченных организованным отдыхом и</w:t>
            </w: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оздоровлением в лагерях с дневным пребыванием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</w:tr>
      <w:tr w:rsidR="004677A1" w:rsidRPr="004677A1" w:rsidTr="00F8217B">
        <w:trPr>
          <w:trHeight w:val="13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2.</w:t>
            </w: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Количество детей школьного возраста, охваченных организованным отдыхом и оздоровлением в выездных оздоровительных лагерях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Управления количества детей школьного возраста, охваченных организованным отдыхом и оздоровлением в выездных</w:t>
            </w: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оздоровительных лагерях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</w:tr>
      <w:tr w:rsidR="004677A1" w:rsidRPr="004677A1" w:rsidTr="00F8217B">
        <w:trPr>
          <w:trHeight w:val="112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индикатор 4.</w:t>
            </w: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Доля детей школьного возраста, охваченных социальным питанием в общеобразовательных организациях муниципального района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81,56</w:t>
            </w:r>
          </w:p>
        </w:tc>
      </w:tr>
      <w:tr w:rsidR="004677A1" w:rsidRPr="004677A1" w:rsidTr="00F8217B">
        <w:trPr>
          <w:trHeight w:val="13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5.                                                            Доля общеобразовательных организаций муниципального района, использующих в рационе питания детей продукты, обогащенные витаминами и микронутриентами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7A1" w:rsidRPr="004677A1" w:rsidRDefault="004677A1" w:rsidP="004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7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705503" w:rsidRPr="00705503" w:rsidRDefault="00705503" w:rsidP="00705503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705503" w:rsidRPr="00705503" w:rsidSect="00A340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2021" w:rsidRDefault="00CC2021" w:rsidP="002B2A38">
      <w:pPr>
        <w:widowControl w:val="0"/>
        <w:spacing w:after="0" w:line="182" w:lineRule="exact"/>
        <w:jc w:val="right"/>
      </w:pPr>
    </w:p>
    <w:p w:rsidR="0006356B" w:rsidRDefault="0006356B" w:rsidP="002B2A38">
      <w:pPr>
        <w:widowControl w:val="0"/>
        <w:spacing w:after="0" w:line="182" w:lineRule="exact"/>
        <w:jc w:val="right"/>
      </w:pPr>
    </w:p>
    <w:p w:rsidR="0006356B" w:rsidRDefault="0006356B" w:rsidP="002B2A38">
      <w:pPr>
        <w:widowControl w:val="0"/>
        <w:spacing w:after="0" w:line="182" w:lineRule="exact"/>
        <w:jc w:val="right"/>
      </w:pPr>
    </w:p>
    <w:p w:rsidR="00D74F0C" w:rsidRPr="004233C9" w:rsidRDefault="00D74F0C" w:rsidP="00D74F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233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Приложение 1  </w:t>
      </w:r>
      <w:r w:rsidRPr="004233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         к  подпрограмме «Укрепление здоровья учащихся </w:t>
      </w:r>
    </w:p>
    <w:p w:rsidR="00D74F0C" w:rsidRPr="00705899" w:rsidRDefault="00D74F0C" w:rsidP="00D74F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233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общеобразовательных школ»</w:t>
      </w:r>
    </w:p>
    <w:p w:rsidR="0006356B" w:rsidRDefault="0006356B" w:rsidP="002B2A38">
      <w:pPr>
        <w:widowControl w:val="0"/>
        <w:spacing w:after="0" w:line="182" w:lineRule="exact"/>
        <w:jc w:val="right"/>
        <w:rPr>
          <w:b/>
          <w:color w:val="000000" w:themeColor="text1"/>
        </w:rPr>
      </w:pPr>
    </w:p>
    <w:p w:rsidR="00CF152E" w:rsidRDefault="00CF152E" w:rsidP="002B2A38">
      <w:pPr>
        <w:widowControl w:val="0"/>
        <w:spacing w:after="0" w:line="182" w:lineRule="exact"/>
        <w:jc w:val="right"/>
        <w:rPr>
          <w:b/>
          <w:color w:val="000000" w:themeColor="text1"/>
        </w:rPr>
      </w:pPr>
    </w:p>
    <w:p w:rsidR="00CF152E" w:rsidRPr="00705899" w:rsidRDefault="00CF152E" w:rsidP="002B2A38">
      <w:pPr>
        <w:widowControl w:val="0"/>
        <w:spacing w:after="0" w:line="182" w:lineRule="exact"/>
        <w:jc w:val="right"/>
        <w:rPr>
          <w:b/>
          <w:color w:val="000000" w:themeColor="text1"/>
        </w:rPr>
      </w:pPr>
    </w:p>
    <w:p w:rsidR="0006356B" w:rsidRPr="006265BF" w:rsidRDefault="00430C1E" w:rsidP="006265BF">
      <w:pPr>
        <w:widowControl w:val="0"/>
        <w:spacing w:after="0" w:line="182" w:lineRule="exact"/>
        <w:jc w:val="center"/>
        <w:rPr>
          <w:rFonts w:ascii="Times New Roman" w:hAnsi="Times New Roman" w:cs="Times New Roman"/>
          <w:b/>
        </w:rPr>
      </w:pPr>
      <w:r w:rsidRPr="00CB7B4C">
        <w:rPr>
          <w:rFonts w:ascii="Times New Roman" w:hAnsi="Times New Roman" w:cs="Times New Roman"/>
          <w:b/>
        </w:rPr>
        <w:t>Перечень мероприятий подпрограммы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1275"/>
        <w:gridCol w:w="426"/>
        <w:gridCol w:w="569"/>
        <w:gridCol w:w="1132"/>
        <w:gridCol w:w="426"/>
        <w:gridCol w:w="992"/>
        <w:gridCol w:w="992"/>
        <w:gridCol w:w="1135"/>
        <w:gridCol w:w="992"/>
        <w:gridCol w:w="1135"/>
        <w:gridCol w:w="1132"/>
        <w:gridCol w:w="1135"/>
        <w:gridCol w:w="1100"/>
        <w:gridCol w:w="1221"/>
      </w:tblGrid>
      <w:tr w:rsidR="00A90431" w:rsidRPr="00205D3A" w:rsidTr="00A90431">
        <w:trPr>
          <w:trHeight w:val="645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A90431" w:rsidRPr="00205D3A" w:rsidTr="00A90431">
        <w:trPr>
          <w:trHeight w:val="645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9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Цель: Обеспечение отдыха и оздоровления учащихся в каникулярное время, обеспечение доступности и качества школьного питания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90431" w:rsidRPr="00205D3A" w:rsidTr="00A90431">
        <w:trPr>
          <w:trHeight w:val="49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№ 1.Организация отдыха и оздоровления детей в период летних каникул на территории муниципального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90431" w:rsidRPr="00205D3A" w:rsidTr="00A90431">
        <w:trPr>
          <w:trHeight w:val="64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2.1.1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Организация отдыха и оздоровления детей в лагерях с дневным пребыванием детей, сформированных на базе муниципальных образовательных организаций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88,30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193,62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отдыха и оздоровления  детей в  лагерях с дневным пребыванием детей: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    300 детей;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         0 детей;                                                                                                      в 2021 году  -      449 детей;                                                                                                в 2022 - 2025 годах - 324 ребенка ежегодно.</w:t>
            </w:r>
          </w:p>
        </w:tc>
      </w:tr>
      <w:tr w:rsidR="00A90431" w:rsidRPr="00205D3A" w:rsidTr="00A90431">
        <w:trPr>
          <w:trHeight w:val="64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688,19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2 375,72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2 701,26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5 765,17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64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1 091,04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2 171,86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2 941,10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6 204,00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64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463,92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64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2 070,87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2 070,87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2 070,87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6 212,61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64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3 543,51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3 543,51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3 543,51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10 630,53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10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2.1.2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Организация отдыха детей в профильных отрядах школьников, сформированных на базе муниципальных образовательных организаций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1 625,27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1 625,27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2019 году не менее 229 детей будут организованы в профильных отрядах школьников.</w:t>
            </w:r>
          </w:p>
        </w:tc>
      </w:tr>
      <w:tr w:rsidR="00A90431" w:rsidRPr="00205D3A" w:rsidTr="00A90431">
        <w:trPr>
          <w:trHeight w:val="135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2.1.3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Организация питания, культурно-массовых мероприятий и экскурсий во время транзитного пребывания детей в г.Дудинка и с.Хатанга, проживающих в отдаленных населенных пунктах муниципального района и отъезжающих на отдых в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оздоровительные лагеря, расположенные за пределами муниципального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1 699,44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1 699,44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Ежегодная организация питания, культурно-массовых мероприятий и экскурсий не менее 137 детей из отдаленных поселков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муниципального района.</w:t>
            </w:r>
          </w:p>
        </w:tc>
      </w:tr>
      <w:tr w:rsidR="00A90431" w:rsidRPr="00205D3A" w:rsidTr="00A90431">
        <w:trPr>
          <w:trHeight w:val="64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Задача № 2. Организация реализации мероприятий, обеспечивающих отдых и оздоровление  детей в период летних каникул за пределами муниципального района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2.2.1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Организация выездного оздоровительного лагеря на территории морского побережья юга России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оздоровления детей в оздоровительных лагерях, расположенных на территории морского побережья юга России: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 280 детей;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     0  детей;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2021 году -       0 детей;                                                                                                         в 2022 году     215 детей;                                                                                                    в 2023 - 2024 годах – не менее 170 детей ежегодно;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- 75 детей.</w:t>
            </w: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24 049,46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814,28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814,52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25 678,26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24 566,20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303,28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24 869,48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192,67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977,74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30 666,29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30 666,29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1 022,64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1 022,64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1 022,64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3 067,92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1 891,05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595,81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363,46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1 555,08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3 700,41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3 700,41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1 914,46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9 315,28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02.2.00.R7800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4749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30 558,58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30 558,58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13 415,88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74 533,04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2.2.2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Организация выездного оздоровительного лагеря на территории юга Красноярского края 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оздоровления  детей в оздоровительных лагерях, расположенных на юге Красноярского края:                                                          в 2019 году -  126 детей;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      0  детей;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     11 детей;                                                                                                         в 2022 году -        7 детей;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2023 - 2025 годах – не менее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28 детей ежегодно.</w:t>
            </w: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11 322,22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11 329,02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3 959,72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3 959,72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163,15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129,63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374,37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4 310,53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609,80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2 441,84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630,69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7 992,86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02.2.00.07310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11,10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31,02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335,28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52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02.2.00.76490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1 674,59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5 023,77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600"/>
        </w:trPr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Задача № 3. Организация реализации мероприятий, обеспечивающих доступность и качество школьного питания учащихся общеобразовательных организаций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90431" w:rsidRPr="00205D3A" w:rsidTr="00A90431">
        <w:trPr>
          <w:trHeight w:val="169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2.3.1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Организация здорового питания для учащихся общеобразовательных организаций (за исключением детей из льготной категории)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02.2.00.02020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59 405,05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42 474,72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46 478,01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34 829,24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61 524,88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61 524,88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61 524,88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367 761,66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горячим питанием: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году - 4 041 учащихся;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2020 году - 4 091 учащихся;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году - 4 027  учащихся.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2022 году - 4 058 учащихся;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2023 году - 4 011 учащихся;                                                                                                  в 2024 году - 4 069 учащихся;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2025 году - 4 113  учащихся.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Обеспечение 5-ти разовым питанием воспитанников интернатов: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–  2020 годах – не менее 700  воспитанников;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 – 2025 годах – не менее 600 воспитанников.</w:t>
            </w:r>
          </w:p>
        </w:tc>
      </w:tr>
      <w:tr w:rsidR="00A90431" w:rsidRPr="00205D3A" w:rsidTr="00A90431">
        <w:trPr>
          <w:trHeight w:val="169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02.2.00.02030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70 478,62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58 600,76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67 687,44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65 928,87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112 392,95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112 392,95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112 392,95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599 874,54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306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2.3.2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 w:type="page"/>
              <w:t xml:space="preserve">Субвенция бюджету муниципального образования на обеспечение молоком и продуктами, обогащенными йодом, учащихся муниципальных общеобразовательных организаций с 1-го по 4-й класс включительно (за исключением находящихся на полном государственном обеспечении), обеспечение бесплатным питанием (горячий завтрак и обед или горячий завтрак)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минимума, установленного для соответствующей группы территорий края на душу населения, учащимся, находящимся в трудной жизненной ситуации, обучающимся с ограниченными возможностями здоровья в муниципальных общеобразовательных организациях, не проживающим в интернатах указанных организаций (в соответствии с Законом края от 18 декабря 2008 года N 7-2670)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02.2.00.05310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62 433,70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52 456,60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46 008,70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47 803,00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55 422,80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55 422,80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55 422,80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374 970,40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бесплатным питанием:в 2019-2021 годах не менее 1800 учащихсяв 2022-2025 годах - 1 108 учащихся.                                                              Обеспечение молоком и продуктами, обогащенными йодом:                                в 2019 -2021годах  не менее  1 800 учащихся начальных классов;                                            в 2022-2025 годах - 1 812 учащихся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начальных классов.</w:t>
            </w:r>
          </w:p>
        </w:tc>
      </w:tr>
      <w:tr w:rsidR="00A90431" w:rsidRPr="00205D3A" w:rsidTr="00A90431">
        <w:trPr>
          <w:trHeight w:val="22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Мероприятие 2.3.3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02.2.00.75660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296,50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10 775,00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10 589,80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15 804,80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15 633,10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15 633,10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68 844,90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Денежную компенсацию взамен бесплатного горячего завтрака и горячего обеда: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2019 – 2020 годах получат 4 ребенка;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 2021– 2025 годах получат 13 детей.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Ежегодно будут обеспечены бесплатным питанием  обучающиеся  с ограниченными возможностями здоровья: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2021году не менее 260 чел.;                                                                                                  в 2022 – 2025 годах не менее 337 чел..</w:t>
            </w:r>
          </w:p>
        </w:tc>
      </w:tr>
      <w:tr w:rsidR="00A90431" w:rsidRPr="00205D3A" w:rsidTr="00A90431">
        <w:trPr>
          <w:trHeight w:val="1005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2.3.4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02.2.00.L3040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13 662,96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37 019,60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24 597,19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27 703,00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28 920,80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8 464,70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140 368,25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Ежегодно не менее 1 600 учащихся получающих начальное общее образование в общеобразовательных организациях будут обеспечены бесплатным питанием.</w:t>
            </w:r>
          </w:p>
        </w:tc>
      </w:tr>
      <w:tr w:rsidR="00A90431" w:rsidRPr="00205D3A" w:rsidTr="00A90431">
        <w:trPr>
          <w:trHeight w:val="1005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02.2.00.S4420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157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Мероприятие 2.3.5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</w:t>
            </w: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02.2.00.L3040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27,73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8,47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133,11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90431" w:rsidRPr="00205D3A" w:rsidTr="00A90431">
        <w:trPr>
          <w:trHeight w:val="48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90431" w:rsidRPr="00205D3A" w:rsidTr="00A90431">
        <w:trPr>
          <w:trHeight w:val="114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ГРБС 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265 871,67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168 929,30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215 411,93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223 184,58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316 953,36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318 000,58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278 363,10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1 786 714,52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3A" w:rsidRPr="00205D3A" w:rsidRDefault="00205D3A" w:rsidP="0020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5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6356B" w:rsidRDefault="0006356B" w:rsidP="002B2A38">
      <w:pPr>
        <w:widowControl w:val="0"/>
        <w:spacing w:after="0" w:line="182" w:lineRule="exact"/>
        <w:jc w:val="right"/>
      </w:pPr>
    </w:p>
    <w:p w:rsidR="006265BF" w:rsidRDefault="006265BF" w:rsidP="002B2A38">
      <w:pPr>
        <w:widowControl w:val="0"/>
        <w:spacing w:after="0" w:line="182" w:lineRule="exact"/>
        <w:jc w:val="right"/>
      </w:pPr>
    </w:p>
    <w:p w:rsidR="00D74F0C" w:rsidRPr="00687D7D" w:rsidRDefault="00D74F0C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D74F0C" w:rsidRPr="00687D7D" w:rsidRDefault="00D74F0C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D74F0C" w:rsidRPr="00687D7D" w:rsidRDefault="00D74F0C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D74F0C" w:rsidRPr="00687D7D" w:rsidRDefault="00D74F0C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Pr="00687D7D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Pr="00687D7D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Pr="00687D7D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Pr="00687D7D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Pr="00687D7D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Pr="00687D7D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Pr="00687D7D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Pr="00687D7D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F465E5" w:rsidRDefault="00F465E5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A90431" w:rsidRPr="00687D7D" w:rsidRDefault="00A90431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B9178A" w:rsidRPr="00687D7D" w:rsidRDefault="00B9178A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B9178A" w:rsidRPr="00687D7D" w:rsidRDefault="00B9178A" w:rsidP="002B2A38">
      <w:pPr>
        <w:widowControl w:val="0"/>
        <w:spacing w:after="0" w:line="182" w:lineRule="exact"/>
        <w:jc w:val="right"/>
        <w:rPr>
          <w:sz w:val="14"/>
          <w:szCs w:val="14"/>
        </w:rPr>
      </w:pPr>
    </w:p>
    <w:p w:rsidR="00B9178A" w:rsidRDefault="00B9178A" w:rsidP="002B2A38">
      <w:pPr>
        <w:widowControl w:val="0"/>
        <w:spacing w:after="0" w:line="182" w:lineRule="exact"/>
        <w:jc w:val="right"/>
      </w:pPr>
    </w:p>
    <w:p w:rsidR="00B9178A" w:rsidRDefault="00B9178A" w:rsidP="002B2A38">
      <w:pPr>
        <w:widowControl w:val="0"/>
        <w:spacing w:after="0" w:line="182" w:lineRule="exact"/>
        <w:jc w:val="right"/>
      </w:pPr>
    </w:p>
    <w:p w:rsidR="00B9178A" w:rsidRDefault="00B9178A" w:rsidP="002B2A38">
      <w:pPr>
        <w:widowControl w:val="0"/>
        <w:spacing w:after="0" w:line="182" w:lineRule="exact"/>
        <w:jc w:val="right"/>
      </w:pPr>
    </w:p>
    <w:p w:rsidR="00461BED" w:rsidRDefault="00461BED" w:rsidP="002B2A38">
      <w:pPr>
        <w:widowControl w:val="0"/>
        <w:spacing w:after="0" w:line="182" w:lineRule="exact"/>
        <w:jc w:val="right"/>
      </w:pPr>
    </w:p>
    <w:p w:rsidR="00F465E5" w:rsidRPr="004233C9" w:rsidRDefault="00F465E5" w:rsidP="002B2A38">
      <w:pPr>
        <w:widowControl w:val="0"/>
        <w:spacing w:after="0" w:line="182" w:lineRule="exact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233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2</w:t>
      </w:r>
      <w:r w:rsidRPr="004233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 xml:space="preserve">к  подпрограмме «Укрепление здоровья </w:t>
      </w:r>
    </w:p>
    <w:p w:rsidR="00F465E5" w:rsidRPr="00B9178A" w:rsidRDefault="00F465E5" w:rsidP="002B2A38">
      <w:pPr>
        <w:widowControl w:val="0"/>
        <w:spacing w:after="0" w:line="182" w:lineRule="exac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33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учащихся общеобразовательных школ»</w:t>
      </w:r>
    </w:p>
    <w:p w:rsidR="00F465E5" w:rsidRPr="00B9178A" w:rsidRDefault="00F465E5" w:rsidP="002B2A38">
      <w:pPr>
        <w:widowControl w:val="0"/>
        <w:spacing w:after="0" w:line="182" w:lineRule="exac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74F0C" w:rsidRPr="00B9178A" w:rsidRDefault="00D74F0C" w:rsidP="002B2A38">
      <w:pPr>
        <w:widowControl w:val="0"/>
        <w:spacing w:after="0" w:line="182" w:lineRule="exac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74F0C" w:rsidRDefault="00174EF5" w:rsidP="00174EF5">
      <w:pPr>
        <w:widowControl w:val="0"/>
        <w:spacing w:after="0" w:line="182" w:lineRule="exact"/>
        <w:jc w:val="center"/>
        <w:rPr>
          <w:rFonts w:ascii="Times New Roman" w:hAnsi="Times New Roman" w:cs="Times New Roman"/>
          <w:b/>
        </w:rPr>
      </w:pPr>
      <w:r w:rsidRPr="00174EF5">
        <w:rPr>
          <w:rFonts w:ascii="Times New Roman" w:hAnsi="Times New Roman" w:cs="Times New Roman"/>
          <w:b/>
        </w:rPr>
        <w:t>Ресурсное обеспечение подпрограммы</w:t>
      </w:r>
    </w:p>
    <w:p w:rsidR="00174EF5" w:rsidRDefault="00174EF5" w:rsidP="00174EF5">
      <w:pPr>
        <w:widowControl w:val="0"/>
        <w:spacing w:after="0" w:line="182" w:lineRule="exact"/>
        <w:jc w:val="center"/>
        <w:rPr>
          <w:rFonts w:ascii="Times New Roman" w:hAnsi="Times New Roman" w:cs="Times New Roman"/>
          <w:b/>
        </w:rPr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8"/>
        <w:gridCol w:w="2270"/>
        <w:gridCol w:w="2032"/>
        <w:gridCol w:w="1294"/>
        <w:gridCol w:w="1294"/>
        <w:gridCol w:w="1294"/>
        <w:gridCol w:w="1294"/>
        <w:gridCol w:w="1294"/>
        <w:gridCol w:w="1294"/>
        <w:gridCol w:w="1294"/>
        <w:gridCol w:w="1288"/>
      </w:tblGrid>
      <w:tr w:rsidR="004E06DC" w:rsidRPr="004E06DC" w:rsidTr="004E06DC">
        <w:trPr>
          <w:trHeight w:val="255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2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расходов (тыс. руб.), годы</w:t>
            </w:r>
          </w:p>
        </w:tc>
      </w:tr>
      <w:tr w:rsidR="004E06DC" w:rsidRPr="004E06DC" w:rsidTr="004E06DC">
        <w:trPr>
          <w:trHeight w:val="765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4E06DC" w:rsidRPr="004E06DC" w:rsidTr="004E06DC">
        <w:trPr>
          <w:trHeight w:val="49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«Укрепление здоровья учащихся общеобразовательных школ»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265 871,67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168 929,30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215 411,93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223 184,58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316 953,36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318 000,58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278 363,10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1 786 714,52</w:t>
            </w:r>
          </w:p>
        </w:tc>
      </w:tr>
      <w:tr w:rsidR="004E06DC" w:rsidRPr="004E06DC" w:rsidTr="004E06DC">
        <w:trPr>
          <w:trHeight w:val="4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4E06DC" w:rsidRPr="004E06DC" w:rsidTr="004E06DC">
        <w:trPr>
          <w:trHeight w:val="4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10 247,22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18 147,92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32 747,29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50 227,70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51 092,34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19 425,82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181 888,29</w:t>
            </w:r>
          </w:p>
        </w:tc>
      </w:tr>
      <w:tr w:rsidR="004E06DC" w:rsidRPr="004E06DC" w:rsidTr="004E06DC">
        <w:trPr>
          <w:trHeight w:val="4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68 077,50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56 778,64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80 605,56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85 722,60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88 897,90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89 079,36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81 128,78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550 290,34</w:t>
            </w:r>
          </w:p>
        </w:tc>
      </w:tr>
      <w:tr w:rsidR="004E06DC" w:rsidRPr="004E06DC" w:rsidTr="004E06DC">
        <w:trPr>
          <w:trHeight w:val="499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197 794,17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101 903,44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116 658,45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104 714,69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177 827,76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177 828,88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177 808,50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DC" w:rsidRPr="004E06DC" w:rsidRDefault="004E06DC" w:rsidP="004E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06D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1 054 535,89</w:t>
            </w:r>
          </w:p>
        </w:tc>
      </w:tr>
    </w:tbl>
    <w:p w:rsidR="00D74F0C" w:rsidRPr="00D85DC6" w:rsidRDefault="00D74F0C" w:rsidP="002B2A38">
      <w:pPr>
        <w:widowControl w:val="0"/>
        <w:spacing w:after="0" w:line="182" w:lineRule="exact"/>
        <w:jc w:val="right"/>
        <w:rPr>
          <w:sz w:val="18"/>
          <w:szCs w:val="18"/>
        </w:rPr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EC4313" w:rsidRDefault="00EC4313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p w:rsidR="00D74F0C" w:rsidRDefault="00D74F0C" w:rsidP="002B2A38">
      <w:pPr>
        <w:widowControl w:val="0"/>
        <w:spacing w:after="0" w:line="182" w:lineRule="exact"/>
        <w:jc w:val="right"/>
      </w:pPr>
    </w:p>
    <w:sectPr w:rsidR="00D74F0C" w:rsidSect="00D31D32">
      <w:type w:val="continuous"/>
      <w:pgSz w:w="16840" w:h="11909" w:orient="landscape"/>
      <w:pgMar w:top="0" w:right="800" w:bottom="47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E5" w:rsidRDefault="00F139E5">
      <w:pPr>
        <w:spacing w:after="0" w:line="240" w:lineRule="auto"/>
      </w:pPr>
      <w:r>
        <w:separator/>
      </w:r>
    </w:p>
  </w:endnote>
  <w:endnote w:type="continuationSeparator" w:id="0">
    <w:p w:rsidR="00F139E5" w:rsidRDefault="00F1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E5" w:rsidRDefault="00F139E5">
      <w:pPr>
        <w:spacing w:after="0" w:line="240" w:lineRule="auto"/>
      </w:pPr>
      <w:r>
        <w:separator/>
      </w:r>
    </w:p>
  </w:footnote>
  <w:footnote w:type="continuationSeparator" w:id="0">
    <w:p w:rsidR="00F139E5" w:rsidRDefault="00F1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75F"/>
    <w:multiLevelType w:val="multilevel"/>
    <w:tmpl w:val="A1C2F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C3EC9"/>
    <w:multiLevelType w:val="multilevel"/>
    <w:tmpl w:val="B98CA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9768C"/>
    <w:multiLevelType w:val="multilevel"/>
    <w:tmpl w:val="5880982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F3EE9"/>
    <w:multiLevelType w:val="multilevel"/>
    <w:tmpl w:val="6024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103AC"/>
    <w:multiLevelType w:val="multilevel"/>
    <w:tmpl w:val="09D0AE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61C21"/>
    <w:multiLevelType w:val="multilevel"/>
    <w:tmpl w:val="B9EAC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FB55E4"/>
    <w:multiLevelType w:val="multilevel"/>
    <w:tmpl w:val="B9A2FD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CB640C"/>
    <w:multiLevelType w:val="hybridMultilevel"/>
    <w:tmpl w:val="97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1336"/>
    <w:multiLevelType w:val="hybridMultilevel"/>
    <w:tmpl w:val="BED0AE68"/>
    <w:lvl w:ilvl="0" w:tplc="4A3EB6D0">
      <w:start w:val="1"/>
      <w:numFmt w:val="decimal"/>
      <w:lvlText w:val="%1."/>
      <w:lvlJc w:val="left"/>
      <w:pPr>
        <w:ind w:left="33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14D55D79"/>
    <w:multiLevelType w:val="multilevel"/>
    <w:tmpl w:val="570A7CB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EB1D7C"/>
    <w:multiLevelType w:val="multilevel"/>
    <w:tmpl w:val="B0F42E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823B65"/>
    <w:multiLevelType w:val="hybridMultilevel"/>
    <w:tmpl w:val="6AF24FCA"/>
    <w:lvl w:ilvl="0" w:tplc="7EB8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C15EE"/>
    <w:multiLevelType w:val="multilevel"/>
    <w:tmpl w:val="FEFCD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19894F55"/>
    <w:multiLevelType w:val="multilevel"/>
    <w:tmpl w:val="4FC6D1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3F0663"/>
    <w:multiLevelType w:val="multilevel"/>
    <w:tmpl w:val="5F7C9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3F7E88"/>
    <w:multiLevelType w:val="multilevel"/>
    <w:tmpl w:val="F0882C9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993D13"/>
    <w:multiLevelType w:val="multilevel"/>
    <w:tmpl w:val="655C1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1E350C"/>
    <w:multiLevelType w:val="multilevel"/>
    <w:tmpl w:val="AC164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A17928"/>
    <w:multiLevelType w:val="multilevel"/>
    <w:tmpl w:val="663A3AD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77075"/>
    <w:multiLevelType w:val="multilevel"/>
    <w:tmpl w:val="0F7A0E8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31E9A"/>
    <w:multiLevelType w:val="multilevel"/>
    <w:tmpl w:val="76982D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A04296"/>
    <w:multiLevelType w:val="multilevel"/>
    <w:tmpl w:val="83469F2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 w15:restartNumberingAfterBreak="0">
    <w:nsid w:val="67AA1FFA"/>
    <w:multiLevelType w:val="multilevel"/>
    <w:tmpl w:val="E704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E90A39"/>
    <w:multiLevelType w:val="multilevel"/>
    <w:tmpl w:val="D4BCE5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D2530B"/>
    <w:multiLevelType w:val="multilevel"/>
    <w:tmpl w:val="14F2E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32102F"/>
    <w:multiLevelType w:val="multilevel"/>
    <w:tmpl w:val="106ECB0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B9107B"/>
    <w:multiLevelType w:val="multilevel"/>
    <w:tmpl w:val="F8B6FC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B414E0"/>
    <w:multiLevelType w:val="hybridMultilevel"/>
    <w:tmpl w:val="106EA380"/>
    <w:lvl w:ilvl="0" w:tplc="435C85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CE54336"/>
    <w:multiLevelType w:val="multilevel"/>
    <w:tmpl w:val="44087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7D575841"/>
    <w:multiLevelType w:val="multilevel"/>
    <w:tmpl w:val="DEFCE4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0"/>
  </w:num>
  <w:num w:numId="5">
    <w:abstractNumId w:val="20"/>
  </w:num>
  <w:num w:numId="6">
    <w:abstractNumId w:val="0"/>
  </w:num>
  <w:num w:numId="7">
    <w:abstractNumId w:val="24"/>
  </w:num>
  <w:num w:numId="8">
    <w:abstractNumId w:val="16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19"/>
  </w:num>
  <w:num w:numId="16">
    <w:abstractNumId w:val="1"/>
  </w:num>
  <w:num w:numId="17">
    <w:abstractNumId w:val="26"/>
  </w:num>
  <w:num w:numId="18">
    <w:abstractNumId w:val="4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7"/>
  </w:num>
  <w:num w:numId="24">
    <w:abstractNumId w:val="8"/>
  </w:num>
  <w:num w:numId="25">
    <w:abstractNumId w:val="28"/>
  </w:num>
  <w:num w:numId="26">
    <w:abstractNumId w:val="11"/>
  </w:num>
  <w:num w:numId="27">
    <w:abstractNumId w:val="29"/>
  </w:num>
  <w:num w:numId="28">
    <w:abstractNumId w:val="12"/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D"/>
    <w:rsid w:val="00000376"/>
    <w:rsid w:val="00000E86"/>
    <w:rsid w:val="00012B31"/>
    <w:rsid w:val="000214CA"/>
    <w:rsid w:val="00031651"/>
    <w:rsid w:val="000347C2"/>
    <w:rsid w:val="00035E60"/>
    <w:rsid w:val="0004103C"/>
    <w:rsid w:val="000435D9"/>
    <w:rsid w:val="0004508F"/>
    <w:rsid w:val="00046284"/>
    <w:rsid w:val="00046605"/>
    <w:rsid w:val="00051041"/>
    <w:rsid w:val="00054CF6"/>
    <w:rsid w:val="00055141"/>
    <w:rsid w:val="00055D9D"/>
    <w:rsid w:val="00057F02"/>
    <w:rsid w:val="000602A9"/>
    <w:rsid w:val="00062479"/>
    <w:rsid w:val="00062719"/>
    <w:rsid w:val="000631BE"/>
    <w:rsid w:val="0006356B"/>
    <w:rsid w:val="00074AA5"/>
    <w:rsid w:val="00074CB0"/>
    <w:rsid w:val="00081C3C"/>
    <w:rsid w:val="00082C34"/>
    <w:rsid w:val="000834F2"/>
    <w:rsid w:val="00084A7F"/>
    <w:rsid w:val="00085E06"/>
    <w:rsid w:val="000919D7"/>
    <w:rsid w:val="00094231"/>
    <w:rsid w:val="00096535"/>
    <w:rsid w:val="000A1674"/>
    <w:rsid w:val="000C0DCC"/>
    <w:rsid w:val="000C1B04"/>
    <w:rsid w:val="000C39AC"/>
    <w:rsid w:val="000D7733"/>
    <w:rsid w:val="000E2E14"/>
    <w:rsid w:val="000E5F0E"/>
    <w:rsid w:val="000E7057"/>
    <w:rsid w:val="000E7EFD"/>
    <w:rsid w:val="000F02E9"/>
    <w:rsid w:val="000F122B"/>
    <w:rsid w:val="000F1418"/>
    <w:rsid w:val="000F1C5E"/>
    <w:rsid w:val="00100450"/>
    <w:rsid w:val="00101329"/>
    <w:rsid w:val="001125F4"/>
    <w:rsid w:val="001136C7"/>
    <w:rsid w:val="00115BBB"/>
    <w:rsid w:val="00117B96"/>
    <w:rsid w:val="001204E9"/>
    <w:rsid w:val="001211D9"/>
    <w:rsid w:val="001256D4"/>
    <w:rsid w:val="00125B34"/>
    <w:rsid w:val="00126A5D"/>
    <w:rsid w:val="00137DA6"/>
    <w:rsid w:val="001429ED"/>
    <w:rsid w:val="00143210"/>
    <w:rsid w:val="00150EBA"/>
    <w:rsid w:val="001629EF"/>
    <w:rsid w:val="0016576A"/>
    <w:rsid w:val="001712C2"/>
    <w:rsid w:val="00174344"/>
    <w:rsid w:val="00174EF5"/>
    <w:rsid w:val="001828A0"/>
    <w:rsid w:val="001A1D6A"/>
    <w:rsid w:val="001A6D59"/>
    <w:rsid w:val="001B28E0"/>
    <w:rsid w:val="001B43CD"/>
    <w:rsid w:val="001B57D5"/>
    <w:rsid w:val="001C50CD"/>
    <w:rsid w:val="001C5178"/>
    <w:rsid w:val="001C7B4B"/>
    <w:rsid w:val="001D134B"/>
    <w:rsid w:val="001D2663"/>
    <w:rsid w:val="001E0E2E"/>
    <w:rsid w:val="001E3B97"/>
    <w:rsid w:val="001F5CF1"/>
    <w:rsid w:val="00204D3B"/>
    <w:rsid w:val="00204F74"/>
    <w:rsid w:val="00205D3A"/>
    <w:rsid w:val="0020617A"/>
    <w:rsid w:val="00230FEC"/>
    <w:rsid w:val="00232BE7"/>
    <w:rsid w:val="00233162"/>
    <w:rsid w:val="0023691E"/>
    <w:rsid w:val="002378F7"/>
    <w:rsid w:val="00245647"/>
    <w:rsid w:val="00245955"/>
    <w:rsid w:val="00250233"/>
    <w:rsid w:val="00251ACE"/>
    <w:rsid w:val="00253CC3"/>
    <w:rsid w:val="002550DF"/>
    <w:rsid w:val="00267817"/>
    <w:rsid w:val="00267E2F"/>
    <w:rsid w:val="00267FC0"/>
    <w:rsid w:val="00270283"/>
    <w:rsid w:val="00270695"/>
    <w:rsid w:val="00270715"/>
    <w:rsid w:val="0027109A"/>
    <w:rsid w:val="00271F98"/>
    <w:rsid w:val="00283BF0"/>
    <w:rsid w:val="00285807"/>
    <w:rsid w:val="002927DC"/>
    <w:rsid w:val="002B2A38"/>
    <w:rsid w:val="002C035E"/>
    <w:rsid w:val="002C23BF"/>
    <w:rsid w:val="002C4750"/>
    <w:rsid w:val="002C591D"/>
    <w:rsid w:val="002C5E7B"/>
    <w:rsid w:val="002D2CCF"/>
    <w:rsid w:val="002D50F8"/>
    <w:rsid w:val="002E0156"/>
    <w:rsid w:val="002E04B1"/>
    <w:rsid w:val="002E2469"/>
    <w:rsid w:val="002E25EE"/>
    <w:rsid w:val="002E2D95"/>
    <w:rsid w:val="002F33B9"/>
    <w:rsid w:val="002F356A"/>
    <w:rsid w:val="002F5396"/>
    <w:rsid w:val="002F6324"/>
    <w:rsid w:val="002F7610"/>
    <w:rsid w:val="003005A8"/>
    <w:rsid w:val="00303C4E"/>
    <w:rsid w:val="0030420E"/>
    <w:rsid w:val="00306280"/>
    <w:rsid w:val="003110A1"/>
    <w:rsid w:val="00312E16"/>
    <w:rsid w:val="00315445"/>
    <w:rsid w:val="0032137B"/>
    <w:rsid w:val="003269EB"/>
    <w:rsid w:val="00327924"/>
    <w:rsid w:val="00332154"/>
    <w:rsid w:val="00334578"/>
    <w:rsid w:val="0033559A"/>
    <w:rsid w:val="00337E72"/>
    <w:rsid w:val="00341122"/>
    <w:rsid w:val="00341EDC"/>
    <w:rsid w:val="00343587"/>
    <w:rsid w:val="0034535A"/>
    <w:rsid w:val="003500FE"/>
    <w:rsid w:val="00356DF9"/>
    <w:rsid w:val="00360A0D"/>
    <w:rsid w:val="00362D3A"/>
    <w:rsid w:val="00363815"/>
    <w:rsid w:val="00366875"/>
    <w:rsid w:val="003672BA"/>
    <w:rsid w:val="003716B1"/>
    <w:rsid w:val="00376D68"/>
    <w:rsid w:val="00380078"/>
    <w:rsid w:val="00380763"/>
    <w:rsid w:val="00386ABA"/>
    <w:rsid w:val="00390D3F"/>
    <w:rsid w:val="0039121F"/>
    <w:rsid w:val="003B3442"/>
    <w:rsid w:val="003B79CD"/>
    <w:rsid w:val="003C0414"/>
    <w:rsid w:val="003C31B5"/>
    <w:rsid w:val="003C475C"/>
    <w:rsid w:val="003C4C71"/>
    <w:rsid w:val="003C56D8"/>
    <w:rsid w:val="003C5C51"/>
    <w:rsid w:val="003C6399"/>
    <w:rsid w:val="003C77BC"/>
    <w:rsid w:val="003D42E3"/>
    <w:rsid w:val="003D442F"/>
    <w:rsid w:val="003D6C21"/>
    <w:rsid w:val="003E7D34"/>
    <w:rsid w:val="00414A50"/>
    <w:rsid w:val="004233C9"/>
    <w:rsid w:val="00423400"/>
    <w:rsid w:val="0042555D"/>
    <w:rsid w:val="00426AC7"/>
    <w:rsid w:val="0043024F"/>
    <w:rsid w:val="00430C1E"/>
    <w:rsid w:val="0043193F"/>
    <w:rsid w:val="00433666"/>
    <w:rsid w:val="004412F9"/>
    <w:rsid w:val="0044232B"/>
    <w:rsid w:val="004451A1"/>
    <w:rsid w:val="004510D7"/>
    <w:rsid w:val="004522F7"/>
    <w:rsid w:val="00454A48"/>
    <w:rsid w:val="004551F7"/>
    <w:rsid w:val="00457832"/>
    <w:rsid w:val="00461BED"/>
    <w:rsid w:val="00463B13"/>
    <w:rsid w:val="004667E0"/>
    <w:rsid w:val="004677A1"/>
    <w:rsid w:val="00470053"/>
    <w:rsid w:val="004728C3"/>
    <w:rsid w:val="004748E7"/>
    <w:rsid w:val="00474948"/>
    <w:rsid w:val="0048235E"/>
    <w:rsid w:val="00485A91"/>
    <w:rsid w:val="00485D31"/>
    <w:rsid w:val="00491287"/>
    <w:rsid w:val="0049390A"/>
    <w:rsid w:val="00493DD9"/>
    <w:rsid w:val="004949FB"/>
    <w:rsid w:val="004955D1"/>
    <w:rsid w:val="004A62C2"/>
    <w:rsid w:val="004A715F"/>
    <w:rsid w:val="004A73DF"/>
    <w:rsid w:val="004B19A0"/>
    <w:rsid w:val="004B4C88"/>
    <w:rsid w:val="004B684B"/>
    <w:rsid w:val="004C39DD"/>
    <w:rsid w:val="004D0ED5"/>
    <w:rsid w:val="004D1908"/>
    <w:rsid w:val="004D3BDC"/>
    <w:rsid w:val="004D461F"/>
    <w:rsid w:val="004D5748"/>
    <w:rsid w:val="004D7EE8"/>
    <w:rsid w:val="004E06DC"/>
    <w:rsid w:val="004E2E9F"/>
    <w:rsid w:val="004E3602"/>
    <w:rsid w:val="004E6931"/>
    <w:rsid w:val="004F20C0"/>
    <w:rsid w:val="004F4E2D"/>
    <w:rsid w:val="00507107"/>
    <w:rsid w:val="0050755B"/>
    <w:rsid w:val="005079D3"/>
    <w:rsid w:val="005127F5"/>
    <w:rsid w:val="00517F7E"/>
    <w:rsid w:val="00520E7C"/>
    <w:rsid w:val="005218D0"/>
    <w:rsid w:val="0052541C"/>
    <w:rsid w:val="00525B01"/>
    <w:rsid w:val="0052603F"/>
    <w:rsid w:val="00526524"/>
    <w:rsid w:val="00526649"/>
    <w:rsid w:val="00527798"/>
    <w:rsid w:val="00531BCF"/>
    <w:rsid w:val="00533453"/>
    <w:rsid w:val="00537209"/>
    <w:rsid w:val="005376AE"/>
    <w:rsid w:val="00547781"/>
    <w:rsid w:val="00547D23"/>
    <w:rsid w:val="00552544"/>
    <w:rsid w:val="00562D96"/>
    <w:rsid w:val="00563BF4"/>
    <w:rsid w:val="00563C9C"/>
    <w:rsid w:val="0056567D"/>
    <w:rsid w:val="0056596B"/>
    <w:rsid w:val="005749CC"/>
    <w:rsid w:val="00576C6A"/>
    <w:rsid w:val="00580C9B"/>
    <w:rsid w:val="00582856"/>
    <w:rsid w:val="00583C0A"/>
    <w:rsid w:val="00584FA9"/>
    <w:rsid w:val="005A14BD"/>
    <w:rsid w:val="005A30AB"/>
    <w:rsid w:val="005B69DD"/>
    <w:rsid w:val="005D290D"/>
    <w:rsid w:val="005D3977"/>
    <w:rsid w:val="005E29E0"/>
    <w:rsid w:val="005E2AD1"/>
    <w:rsid w:val="005E687F"/>
    <w:rsid w:val="005F311B"/>
    <w:rsid w:val="005F41C4"/>
    <w:rsid w:val="005F6711"/>
    <w:rsid w:val="006066D1"/>
    <w:rsid w:val="00614122"/>
    <w:rsid w:val="00615417"/>
    <w:rsid w:val="00617ABB"/>
    <w:rsid w:val="0062076F"/>
    <w:rsid w:val="006224D4"/>
    <w:rsid w:val="00623E10"/>
    <w:rsid w:val="006265BF"/>
    <w:rsid w:val="00632723"/>
    <w:rsid w:val="00635E2B"/>
    <w:rsid w:val="00636377"/>
    <w:rsid w:val="0064577F"/>
    <w:rsid w:val="00653320"/>
    <w:rsid w:val="0065435B"/>
    <w:rsid w:val="00654ED4"/>
    <w:rsid w:val="00656FB3"/>
    <w:rsid w:val="00663052"/>
    <w:rsid w:val="00664269"/>
    <w:rsid w:val="0067113B"/>
    <w:rsid w:val="00673BBC"/>
    <w:rsid w:val="00674FA8"/>
    <w:rsid w:val="006751EB"/>
    <w:rsid w:val="00676A33"/>
    <w:rsid w:val="006818AA"/>
    <w:rsid w:val="00687D7D"/>
    <w:rsid w:val="00692FBE"/>
    <w:rsid w:val="00695FB5"/>
    <w:rsid w:val="006977D3"/>
    <w:rsid w:val="006A3B49"/>
    <w:rsid w:val="006B6A4F"/>
    <w:rsid w:val="006C4EF0"/>
    <w:rsid w:val="006D6371"/>
    <w:rsid w:val="006D7EF3"/>
    <w:rsid w:val="006E2BA2"/>
    <w:rsid w:val="006E34B6"/>
    <w:rsid w:val="006E670C"/>
    <w:rsid w:val="006F45C1"/>
    <w:rsid w:val="006F569A"/>
    <w:rsid w:val="006F73B6"/>
    <w:rsid w:val="006F7DB2"/>
    <w:rsid w:val="00705503"/>
    <w:rsid w:val="00705899"/>
    <w:rsid w:val="007125F8"/>
    <w:rsid w:val="00712B5E"/>
    <w:rsid w:val="00714BA4"/>
    <w:rsid w:val="00721ED7"/>
    <w:rsid w:val="00725ADC"/>
    <w:rsid w:val="007324F1"/>
    <w:rsid w:val="00732588"/>
    <w:rsid w:val="00732D08"/>
    <w:rsid w:val="00741B3C"/>
    <w:rsid w:val="007441B2"/>
    <w:rsid w:val="0074441E"/>
    <w:rsid w:val="007445E0"/>
    <w:rsid w:val="00745652"/>
    <w:rsid w:val="0075188C"/>
    <w:rsid w:val="007676BB"/>
    <w:rsid w:val="007707A4"/>
    <w:rsid w:val="007855E6"/>
    <w:rsid w:val="00786B71"/>
    <w:rsid w:val="007A01E0"/>
    <w:rsid w:val="007A2B34"/>
    <w:rsid w:val="007A6BA4"/>
    <w:rsid w:val="007A7494"/>
    <w:rsid w:val="007B02A2"/>
    <w:rsid w:val="007B29E3"/>
    <w:rsid w:val="007B2CD5"/>
    <w:rsid w:val="007B4596"/>
    <w:rsid w:val="007C018E"/>
    <w:rsid w:val="007C0476"/>
    <w:rsid w:val="007C4190"/>
    <w:rsid w:val="007C64F3"/>
    <w:rsid w:val="007D0158"/>
    <w:rsid w:val="007D0C2A"/>
    <w:rsid w:val="007D40ED"/>
    <w:rsid w:val="007D4D0E"/>
    <w:rsid w:val="007E20D5"/>
    <w:rsid w:val="007E2436"/>
    <w:rsid w:val="007E5A39"/>
    <w:rsid w:val="007E764C"/>
    <w:rsid w:val="007F1B2E"/>
    <w:rsid w:val="007F2516"/>
    <w:rsid w:val="007F6EE4"/>
    <w:rsid w:val="00800B38"/>
    <w:rsid w:val="00800D5D"/>
    <w:rsid w:val="00814188"/>
    <w:rsid w:val="00815FA8"/>
    <w:rsid w:val="00822088"/>
    <w:rsid w:val="008263F6"/>
    <w:rsid w:val="00826950"/>
    <w:rsid w:val="0083172E"/>
    <w:rsid w:val="008319E3"/>
    <w:rsid w:val="008330DC"/>
    <w:rsid w:val="00833DB4"/>
    <w:rsid w:val="008442CB"/>
    <w:rsid w:val="00845D7C"/>
    <w:rsid w:val="008515A4"/>
    <w:rsid w:val="00857256"/>
    <w:rsid w:val="008609DD"/>
    <w:rsid w:val="00860EBF"/>
    <w:rsid w:val="00872F82"/>
    <w:rsid w:val="00876A4B"/>
    <w:rsid w:val="00877AFF"/>
    <w:rsid w:val="00883097"/>
    <w:rsid w:val="0088596C"/>
    <w:rsid w:val="00886288"/>
    <w:rsid w:val="00890E09"/>
    <w:rsid w:val="00890FF0"/>
    <w:rsid w:val="008A3909"/>
    <w:rsid w:val="008A6535"/>
    <w:rsid w:val="008B1A72"/>
    <w:rsid w:val="008B5023"/>
    <w:rsid w:val="008C0718"/>
    <w:rsid w:val="008C39D3"/>
    <w:rsid w:val="008D07A6"/>
    <w:rsid w:val="008D24A0"/>
    <w:rsid w:val="008D3ADE"/>
    <w:rsid w:val="008D7CAB"/>
    <w:rsid w:val="008E475A"/>
    <w:rsid w:val="008E65F3"/>
    <w:rsid w:val="008E71D6"/>
    <w:rsid w:val="008F0401"/>
    <w:rsid w:val="008F3940"/>
    <w:rsid w:val="008F6589"/>
    <w:rsid w:val="0090177F"/>
    <w:rsid w:val="00905CF0"/>
    <w:rsid w:val="009115A4"/>
    <w:rsid w:val="00913175"/>
    <w:rsid w:val="00913957"/>
    <w:rsid w:val="009156CE"/>
    <w:rsid w:val="009170AA"/>
    <w:rsid w:val="0092774D"/>
    <w:rsid w:val="00930A98"/>
    <w:rsid w:val="00940053"/>
    <w:rsid w:val="00940E78"/>
    <w:rsid w:val="009410B7"/>
    <w:rsid w:val="00942172"/>
    <w:rsid w:val="00950E68"/>
    <w:rsid w:val="0095279C"/>
    <w:rsid w:val="00956EF0"/>
    <w:rsid w:val="00957895"/>
    <w:rsid w:val="009625C3"/>
    <w:rsid w:val="00963290"/>
    <w:rsid w:val="0096784D"/>
    <w:rsid w:val="00980419"/>
    <w:rsid w:val="009814D5"/>
    <w:rsid w:val="00984A57"/>
    <w:rsid w:val="00984C9C"/>
    <w:rsid w:val="00986FAC"/>
    <w:rsid w:val="00990802"/>
    <w:rsid w:val="009920EF"/>
    <w:rsid w:val="009941E4"/>
    <w:rsid w:val="00997AE3"/>
    <w:rsid w:val="009A03FC"/>
    <w:rsid w:val="009A1FBF"/>
    <w:rsid w:val="009A30A0"/>
    <w:rsid w:val="009A320C"/>
    <w:rsid w:val="009A57A1"/>
    <w:rsid w:val="009A58DC"/>
    <w:rsid w:val="009B1759"/>
    <w:rsid w:val="009B1C15"/>
    <w:rsid w:val="009B2EB7"/>
    <w:rsid w:val="009B3AFC"/>
    <w:rsid w:val="009B5894"/>
    <w:rsid w:val="009C7688"/>
    <w:rsid w:val="009E220C"/>
    <w:rsid w:val="009E3D15"/>
    <w:rsid w:val="009E553B"/>
    <w:rsid w:val="009F345D"/>
    <w:rsid w:val="009F432E"/>
    <w:rsid w:val="00A00C88"/>
    <w:rsid w:val="00A0263E"/>
    <w:rsid w:val="00A0402F"/>
    <w:rsid w:val="00A04D25"/>
    <w:rsid w:val="00A11151"/>
    <w:rsid w:val="00A1709A"/>
    <w:rsid w:val="00A2336F"/>
    <w:rsid w:val="00A253EE"/>
    <w:rsid w:val="00A3404E"/>
    <w:rsid w:val="00A370B9"/>
    <w:rsid w:val="00A37CFC"/>
    <w:rsid w:val="00A4083E"/>
    <w:rsid w:val="00A41F2E"/>
    <w:rsid w:val="00A43165"/>
    <w:rsid w:val="00A43717"/>
    <w:rsid w:val="00A43C6E"/>
    <w:rsid w:val="00A451DE"/>
    <w:rsid w:val="00A53968"/>
    <w:rsid w:val="00A54FC4"/>
    <w:rsid w:val="00A70E88"/>
    <w:rsid w:val="00A7428C"/>
    <w:rsid w:val="00A809A9"/>
    <w:rsid w:val="00A812AB"/>
    <w:rsid w:val="00A83946"/>
    <w:rsid w:val="00A875B2"/>
    <w:rsid w:val="00A90431"/>
    <w:rsid w:val="00A930D2"/>
    <w:rsid w:val="00A93FF6"/>
    <w:rsid w:val="00AA4D1A"/>
    <w:rsid w:val="00AA7D80"/>
    <w:rsid w:val="00AB0DDF"/>
    <w:rsid w:val="00AB5015"/>
    <w:rsid w:val="00AB5404"/>
    <w:rsid w:val="00AB66C7"/>
    <w:rsid w:val="00AB671E"/>
    <w:rsid w:val="00AD5C8C"/>
    <w:rsid w:val="00AE17AD"/>
    <w:rsid w:val="00AE1CB2"/>
    <w:rsid w:val="00AE3449"/>
    <w:rsid w:val="00AE4BE4"/>
    <w:rsid w:val="00AE57E2"/>
    <w:rsid w:val="00AE590D"/>
    <w:rsid w:val="00AE6BB4"/>
    <w:rsid w:val="00AF0B20"/>
    <w:rsid w:val="00AF33DF"/>
    <w:rsid w:val="00AF67DC"/>
    <w:rsid w:val="00B0698D"/>
    <w:rsid w:val="00B117E4"/>
    <w:rsid w:val="00B11804"/>
    <w:rsid w:val="00B1361D"/>
    <w:rsid w:val="00B22725"/>
    <w:rsid w:val="00B23D21"/>
    <w:rsid w:val="00B25B97"/>
    <w:rsid w:val="00B418EC"/>
    <w:rsid w:val="00B4639C"/>
    <w:rsid w:val="00B54421"/>
    <w:rsid w:val="00B54F5A"/>
    <w:rsid w:val="00B601BB"/>
    <w:rsid w:val="00B7505C"/>
    <w:rsid w:val="00B80EB4"/>
    <w:rsid w:val="00B81BC3"/>
    <w:rsid w:val="00B9178A"/>
    <w:rsid w:val="00B91951"/>
    <w:rsid w:val="00B9296C"/>
    <w:rsid w:val="00B92A61"/>
    <w:rsid w:val="00B92D52"/>
    <w:rsid w:val="00B94FB4"/>
    <w:rsid w:val="00BA057D"/>
    <w:rsid w:val="00BA1022"/>
    <w:rsid w:val="00BA55D6"/>
    <w:rsid w:val="00BB5CAB"/>
    <w:rsid w:val="00BB5E7A"/>
    <w:rsid w:val="00BB736E"/>
    <w:rsid w:val="00BC07C0"/>
    <w:rsid w:val="00BC31E8"/>
    <w:rsid w:val="00BD14D5"/>
    <w:rsid w:val="00BD3C0D"/>
    <w:rsid w:val="00BD3FB4"/>
    <w:rsid w:val="00BD58FC"/>
    <w:rsid w:val="00BE0341"/>
    <w:rsid w:val="00BE1EBB"/>
    <w:rsid w:val="00BE7DC1"/>
    <w:rsid w:val="00BF5CB1"/>
    <w:rsid w:val="00C000E6"/>
    <w:rsid w:val="00C016B3"/>
    <w:rsid w:val="00C05567"/>
    <w:rsid w:val="00C05CFB"/>
    <w:rsid w:val="00C07530"/>
    <w:rsid w:val="00C11DEC"/>
    <w:rsid w:val="00C2794B"/>
    <w:rsid w:val="00C33771"/>
    <w:rsid w:val="00C34AF5"/>
    <w:rsid w:val="00C36467"/>
    <w:rsid w:val="00C40EBB"/>
    <w:rsid w:val="00C4398F"/>
    <w:rsid w:val="00C5369A"/>
    <w:rsid w:val="00C53B4F"/>
    <w:rsid w:val="00C54346"/>
    <w:rsid w:val="00C5729E"/>
    <w:rsid w:val="00C574A4"/>
    <w:rsid w:val="00C60862"/>
    <w:rsid w:val="00C63BBC"/>
    <w:rsid w:val="00C7202E"/>
    <w:rsid w:val="00C72FAF"/>
    <w:rsid w:val="00C733B0"/>
    <w:rsid w:val="00C76C69"/>
    <w:rsid w:val="00C87256"/>
    <w:rsid w:val="00C90710"/>
    <w:rsid w:val="00C95125"/>
    <w:rsid w:val="00CB7B4C"/>
    <w:rsid w:val="00CC2021"/>
    <w:rsid w:val="00CC7802"/>
    <w:rsid w:val="00CC7E97"/>
    <w:rsid w:val="00CD7F37"/>
    <w:rsid w:val="00CE0D7A"/>
    <w:rsid w:val="00CE1142"/>
    <w:rsid w:val="00CE1CE0"/>
    <w:rsid w:val="00CE7D4D"/>
    <w:rsid w:val="00CF0E24"/>
    <w:rsid w:val="00CF152E"/>
    <w:rsid w:val="00CF1BA7"/>
    <w:rsid w:val="00CF34B9"/>
    <w:rsid w:val="00CF365A"/>
    <w:rsid w:val="00CF4460"/>
    <w:rsid w:val="00CF48C5"/>
    <w:rsid w:val="00CF4EBA"/>
    <w:rsid w:val="00D02511"/>
    <w:rsid w:val="00D06052"/>
    <w:rsid w:val="00D06402"/>
    <w:rsid w:val="00D2211A"/>
    <w:rsid w:val="00D2504E"/>
    <w:rsid w:val="00D25150"/>
    <w:rsid w:val="00D2736C"/>
    <w:rsid w:val="00D30B98"/>
    <w:rsid w:val="00D31D32"/>
    <w:rsid w:val="00D32F73"/>
    <w:rsid w:val="00D36AA7"/>
    <w:rsid w:val="00D37592"/>
    <w:rsid w:val="00D44CA6"/>
    <w:rsid w:val="00D4568C"/>
    <w:rsid w:val="00D529D0"/>
    <w:rsid w:val="00D5417F"/>
    <w:rsid w:val="00D56387"/>
    <w:rsid w:val="00D62734"/>
    <w:rsid w:val="00D6473E"/>
    <w:rsid w:val="00D700E1"/>
    <w:rsid w:val="00D703EA"/>
    <w:rsid w:val="00D74F0C"/>
    <w:rsid w:val="00D7656A"/>
    <w:rsid w:val="00D85DC6"/>
    <w:rsid w:val="00D931CC"/>
    <w:rsid w:val="00DA096C"/>
    <w:rsid w:val="00DA14FB"/>
    <w:rsid w:val="00DB2E98"/>
    <w:rsid w:val="00DB4219"/>
    <w:rsid w:val="00DB65F6"/>
    <w:rsid w:val="00DB6FF2"/>
    <w:rsid w:val="00DC05F8"/>
    <w:rsid w:val="00DC0743"/>
    <w:rsid w:val="00DC2B69"/>
    <w:rsid w:val="00DC3050"/>
    <w:rsid w:val="00DC58FD"/>
    <w:rsid w:val="00DC79C7"/>
    <w:rsid w:val="00DD43EB"/>
    <w:rsid w:val="00DD74F5"/>
    <w:rsid w:val="00DE0392"/>
    <w:rsid w:val="00DE1518"/>
    <w:rsid w:val="00DE3231"/>
    <w:rsid w:val="00DE3258"/>
    <w:rsid w:val="00DE4C9C"/>
    <w:rsid w:val="00DE69D6"/>
    <w:rsid w:val="00E05ECA"/>
    <w:rsid w:val="00E11C2E"/>
    <w:rsid w:val="00E11D23"/>
    <w:rsid w:val="00E208B5"/>
    <w:rsid w:val="00E21858"/>
    <w:rsid w:val="00E21953"/>
    <w:rsid w:val="00E22C77"/>
    <w:rsid w:val="00E26EA9"/>
    <w:rsid w:val="00E340CA"/>
    <w:rsid w:val="00E34177"/>
    <w:rsid w:val="00E351E5"/>
    <w:rsid w:val="00E412B0"/>
    <w:rsid w:val="00E42515"/>
    <w:rsid w:val="00E4658F"/>
    <w:rsid w:val="00E5232E"/>
    <w:rsid w:val="00E53248"/>
    <w:rsid w:val="00E63B18"/>
    <w:rsid w:val="00E6634E"/>
    <w:rsid w:val="00E674B6"/>
    <w:rsid w:val="00E80CAB"/>
    <w:rsid w:val="00E83861"/>
    <w:rsid w:val="00E83BAE"/>
    <w:rsid w:val="00E84BC5"/>
    <w:rsid w:val="00E90639"/>
    <w:rsid w:val="00EA0E8A"/>
    <w:rsid w:val="00EA280E"/>
    <w:rsid w:val="00EA2E89"/>
    <w:rsid w:val="00EA5CE9"/>
    <w:rsid w:val="00EA6E2E"/>
    <w:rsid w:val="00EA7900"/>
    <w:rsid w:val="00EB6FEA"/>
    <w:rsid w:val="00EC4313"/>
    <w:rsid w:val="00ED09CF"/>
    <w:rsid w:val="00ED2D0F"/>
    <w:rsid w:val="00ED52BC"/>
    <w:rsid w:val="00EE1CC4"/>
    <w:rsid w:val="00EF08DA"/>
    <w:rsid w:val="00EF0AE7"/>
    <w:rsid w:val="00EF0C19"/>
    <w:rsid w:val="00EF36F8"/>
    <w:rsid w:val="00EF6997"/>
    <w:rsid w:val="00F02BC3"/>
    <w:rsid w:val="00F1307D"/>
    <w:rsid w:val="00F139E5"/>
    <w:rsid w:val="00F13BC7"/>
    <w:rsid w:val="00F17452"/>
    <w:rsid w:val="00F23367"/>
    <w:rsid w:val="00F24AA5"/>
    <w:rsid w:val="00F24B8D"/>
    <w:rsid w:val="00F30C8A"/>
    <w:rsid w:val="00F31152"/>
    <w:rsid w:val="00F33FBD"/>
    <w:rsid w:val="00F3641D"/>
    <w:rsid w:val="00F367F5"/>
    <w:rsid w:val="00F40CF5"/>
    <w:rsid w:val="00F41D71"/>
    <w:rsid w:val="00F4405E"/>
    <w:rsid w:val="00F465E5"/>
    <w:rsid w:val="00F5084C"/>
    <w:rsid w:val="00F57280"/>
    <w:rsid w:val="00F715F0"/>
    <w:rsid w:val="00F8217B"/>
    <w:rsid w:val="00F82274"/>
    <w:rsid w:val="00F8326E"/>
    <w:rsid w:val="00F8426B"/>
    <w:rsid w:val="00F84E2D"/>
    <w:rsid w:val="00F905C5"/>
    <w:rsid w:val="00F90C9E"/>
    <w:rsid w:val="00F91800"/>
    <w:rsid w:val="00F932F2"/>
    <w:rsid w:val="00F963D2"/>
    <w:rsid w:val="00FA06F0"/>
    <w:rsid w:val="00FA73A5"/>
    <w:rsid w:val="00FB0507"/>
    <w:rsid w:val="00FB1F5C"/>
    <w:rsid w:val="00FB5843"/>
    <w:rsid w:val="00FB5CA1"/>
    <w:rsid w:val="00FC1049"/>
    <w:rsid w:val="00FC52B9"/>
    <w:rsid w:val="00FC5E58"/>
    <w:rsid w:val="00FD2064"/>
    <w:rsid w:val="00FD263E"/>
    <w:rsid w:val="00FD37BD"/>
    <w:rsid w:val="00FD3E87"/>
    <w:rsid w:val="00FD4721"/>
    <w:rsid w:val="00FD6514"/>
    <w:rsid w:val="00FE16D0"/>
    <w:rsid w:val="00FE20DD"/>
    <w:rsid w:val="00FE363A"/>
    <w:rsid w:val="00FE5259"/>
    <w:rsid w:val="00FE78F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A74F"/>
  <w15:docId w15:val="{C1E224E0-6EE3-4B30-B4CE-4F15BE4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7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7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74D"/>
  </w:style>
  <w:style w:type="character" w:styleId="a3">
    <w:name w:val="Hyperlink"/>
    <w:basedOn w:val="a0"/>
    <w:uiPriority w:val="99"/>
    <w:rsid w:val="009277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74D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2774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277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1"/>
    <w:rsid w:val="00927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14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Колонтитул1"/>
    <w:basedOn w:val="a"/>
    <w:link w:val="a4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Колонтитул"/>
    <w:basedOn w:val="a4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92774D"/>
    <w:pPr>
      <w:widowControl w:val="0"/>
      <w:shd w:val="clear" w:color="auto" w:fill="FFFFFF"/>
      <w:spacing w:after="0" w:line="298" w:lineRule="exact"/>
      <w:ind w:hanging="9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9277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74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7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774D"/>
    <w:pPr>
      <w:widowControl w:val="0"/>
      <w:shd w:val="clear" w:color="auto" w:fill="FFFFFF"/>
      <w:spacing w:after="0"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">
    <w:name w:val="Основной текст (7)_"/>
    <w:basedOn w:val="a0"/>
    <w:link w:val="70"/>
    <w:rsid w:val="0092774D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774D"/>
    <w:pPr>
      <w:widowControl w:val="0"/>
      <w:shd w:val="clear" w:color="auto" w:fill="FFFFFF"/>
      <w:spacing w:after="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265pt">
    <w:name w:val="Основной текст (2) + 6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2774D"/>
    <w:pPr>
      <w:widowControl w:val="0"/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92774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pt">
    <w:name w:val="Основной текст (2) + 7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77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774D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927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9pt">
    <w:name w:val="Основной текст (2) + 9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92774D"/>
    <w:rPr>
      <w:rFonts w:ascii="Impact" w:eastAsia="Impact" w:hAnsi="Impact" w:cs="Impac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92774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0">
    <w:name w:val="Основной текст (11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4">
    <w:name w:val="Основной текст (11)4"/>
    <w:basedOn w:val="111"/>
    <w:rsid w:val="0092774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1">
    <w:name w:val="Основной текст (11)_"/>
    <w:basedOn w:val="a0"/>
    <w:link w:val="1110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92774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Подпись к таблице (2)_"/>
    <w:basedOn w:val="a0"/>
    <w:link w:val="26"/>
    <w:rsid w:val="00927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277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Подпись к таблице (3)_"/>
    <w:basedOn w:val="a0"/>
    <w:link w:val="32"/>
    <w:rsid w:val="009277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pt1">
    <w:name w:val="Основной текст (2) + 7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277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77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2774D"/>
    <w:pPr>
      <w:widowControl w:val="0"/>
      <w:shd w:val="clear" w:color="auto" w:fill="FFFFFF"/>
      <w:spacing w:after="0" w:line="125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">
    <w:name w:val="Подпись к таблице (4)_"/>
    <w:basedOn w:val="a0"/>
    <w:link w:val="42"/>
    <w:rsid w:val="0092774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45pt">
    <w:name w:val="Основной текст (2) + 4;5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92774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2774D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Основной текст (15)_"/>
    <w:basedOn w:val="a0"/>
    <w:link w:val="150"/>
    <w:rsid w:val="0092774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2774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8pt">
    <w:name w:val="Основной текст (2) + 8 pt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9277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27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927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4pt1">
    <w:name w:val="Основной текст (2) + 14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2"/>
    <w:basedOn w:val="111"/>
    <w:rsid w:val="0092774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a0"/>
    <w:rsid w:val="0092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a8">
    <w:name w:val="header"/>
    <w:basedOn w:val="a"/>
    <w:link w:val="a9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2774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77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qFormat/>
    <w:rsid w:val="00927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774D"/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uiPriority w:val="99"/>
    <w:rsid w:val="009277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2774D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9277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2774D"/>
    <w:rPr>
      <w:b/>
      <w:bCs/>
    </w:rPr>
  </w:style>
  <w:style w:type="paragraph" w:styleId="af0">
    <w:name w:val="No Spacing"/>
    <w:link w:val="af1"/>
    <w:uiPriority w:val="1"/>
    <w:qFormat/>
    <w:rsid w:val="0092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774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77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4">
    <w:name w:val="Placeholder Text"/>
    <w:basedOn w:val="a0"/>
    <w:uiPriority w:val="99"/>
    <w:semiHidden/>
    <w:rsid w:val="0092774D"/>
    <w:rPr>
      <w:color w:val="808080"/>
    </w:rPr>
  </w:style>
  <w:style w:type="paragraph" w:styleId="af5">
    <w:name w:val="List Paragraph"/>
    <w:basedOn w:val="a"/>
    <w:uiPriority w:val="99"/>
    <w:qFormat/>
    <w:rsid w:val="0092774D"/>
    <w:pPr>
      <w:spacing w:after="160" w:line="259" w:lineRule="auto"/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92774D"/>
    <w:rPr>
      <w:color w:val="800080"/>
      <w:u w:val="single"/>
    </w:rPr>
  </w:style>
  <w:style w:type="paragraph" w:customStyle="1" w:styleId="xl72">
    <w:name w:val="xl72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77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7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7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27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7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7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27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927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МОН"/>
    <w:basedOn w:val="a"/>
    <w:rsid w:val="009277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0">
    <w:name w:val="xl110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07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07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207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07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07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07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C50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C50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D529D0"/>
  </w:style>
  <w:style w:type="paragraph" w:customStyle="1" w:styleId="msonormal0">
    <w:name w:val="msonormal"/>
    <w:basedOn w:val="a"/>
    <w:rsid w:val="00D5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800B38"/>
  </w:style>
  <w:style w:type="paragraph" w:customStyle="1" w:styleId="xl124">
    <w:name w:val="xl124"/>
    <w:basedOn w:val="a"/>
    <w:rsid w:val="00800B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0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link w:val="17"/>
    <w:rsid w:val="009170AA"/>
    <w:pPr>
      <w:widowControl w:val="0"/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color w:val="000000" w:themeColor="text1"/>
      <w:sz w:val="26"/>
      <w:szCs w:val="26"/>
      <w:shd w:val="clear" w:color="auto" w:fill="92D050"/>
      <w:lang w:eastAsia="ru-RU" w:bidi="ru-RU"/>
    </w:rPr>
  </w:style>
  <w:style w:type="character" w:customStyle="1" w:styleId="17">
    <w:name w:val="Стиль1 Знак"/>
    <w:basedOn w:val="a0"/>
    <w:link w:val="16"/>
    <w:rsid w:val="009170AA"/>
    <w:rPr>
      <w:rFonts w:ascii="Times New Roman" w:eastAsia="Arial Unicode MS" w:hAnsi="Times New Roman" w:cs="Times New Roman"/>
      <w:color w:val="000000" w:themeColor="text1"/>
      <w:sz w:val="26"/>
      <w:szCs w:val="26"/>
      <w:lang w:eastAsia="ru-RU" w:bidi="ru-RU"/>
    </w:rPr>
  </w:style>
  <w:style w:type="paragraph" w:customStyle="1" w:styleId="xl126">
    <w:name w:val="xl126"/>
    <w:basedOn w:val="a"/>
    <w:rsid w:val="004D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3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3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5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5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5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57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5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3-t">
    <w:name w:val="w3-t"/>
    <w:basedOn w:val="a"/>
    <w:rsid w:val="00B8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07A258E56529BF1287A0C566A0E0403B8C13A0B71EB1D875116943E4688DAB66CDF1B0AC6C7AoBu1B" TargetMode="External"/><Relationship Id="rId13" Type="http://schemas.openxmlformats.org/officeDocument/2006/relationships/hyperlink" Target="file:///\\Dump\doc_gorono\&#1069;&#1082;&#1086;&#1085;&#1086;&#1084;&#1080;&#1095;&#1077;&#1089;&#1082;&#1072;&#1103;%20&#1075;&#1088;&#1091;&#1087;&#1087;&#1072;\!!!&#1054;&#1073;&#1097;&#1072;&#1103;\&#1086;&#1090;&#1076;&#1077;&#1083;%20&#1055;&#1051;&#1040;&#1053;&#1048;&#1056;&#1054;&#1042;&#1040;&#1053;&#1048;&#1071;%20%202016\&#1040;&#1082;&#1090;&#1091;&#1072;&#1083;&#1100;&#1085;&#1072;&#1103;%20&#1088;&#1077;&#1076;&#1072;&#1082;&#1094;&#1080;&#1103;%20&#1052;&#1055;%20&#1056;&#1054;\&#1052;&#1055;%202022\&#1052;&#1055;%20&#1056;&#1054;%20&#1040;&#1082;&#1090;&#1091;&#1072;&#1083;&#1100;&#1085;&#1072;&#1103;%20&#1088;&#1077;&#1076;&#1072;&#1082;&#1094;&#1080;&#1103;%20-%20&#1087;&#1086;&#1089;&#1090;&#1072;&#1085;&#1086;&#1074;&#1083;&#1077;&#1085;&#1080;&#1077;%20&#1086;&#1090;%2014.10.2022%20%20&#8470;%201594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50CF9D1719BBA3117F7E8E466E979DFD74E6F04DEC301A239BBC49Cp5uF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350CF9D1719BBA3117F7E8E466E979DFD74E6F04DEC301A239BBC49Cp5uF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50CF9D1719BBA3117E9E5F20ABE70D9D8186703D5CC54F53BEA91925A49p7u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350CF9D1719BBA3117F7E8E466E979DFD74E6F04DEC301A239BBC49Cp5uFB" TargetMode="External"/><Relationship Id="rId10" Type="http://schemas.openxmlformats.org/officeDocument/2006/relationships/hyperlink" Target="consultantplus://offline/ref=E0350CF9D1719BBA3117F7E8E466E979DFD74E6F04DEC301A239BBC49Cp5u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A65C5A4134678A2DF26031223C7F0629F5DD3BC512843354737FD230D6905304AAFF5ADF946075E746D76CA6C142169217980EEFB6A7750808501i5XEC" TargetMode="External"/><Relationship Id="rId14" Type="http://schemas.openxmlformats.org/officeDocument/2006/relationships/hyperlink" Target="consultantplus://offline/ref=E0350CF9D1719BBA3117F7E8E466E979DFD74E6F04DEC301A239BBC49Cp5u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4F87-90DD-441E-B51F-98EB002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74</Pages>
  <Words>25109</Words>
  <Characters>143122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ВилковаНВ</dc:creator>
  <cp:keywords/>
  <dc:description/>
  <cp:lastModifiedBy>Мартин Алла Ивановна</cp:lastModifiedBy>
  <cp:revision>121</cp:revision>
  <cp:lastPrinted>2022-10-18T06:57:00Z</cp:lastPrinted>
  <dcterms:created xsi:type="dcterms:W3CDTF">2019-11-14T04:02:00Z</dcterms:created>
  <dcterms:modified xsi:type="dcterms:W3CDTF">2023-01-18T02:49:00Z</dcterms:modified>
</cp:coreProperties>
</file>