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2C" w:rsidRPr="00CF1501" w:rsidRDefault="0062422C" w:rsidP="00CF1501">
      <w:pPr>
        <w:spacing w:after="0" w:line="240" w:lineRule="auto"/>
        <w:jc w:val="center"/>
        <w:rPr>
          <w:rFonts w:ascii="Arial" w:hAnsi="Arial" w:cs="Arial"/>
          <w:b/>
          <w:bCs/>
          <w:caps/>
          <w:sz w:val="24"/>
          <w:szCs w:val="24"/>
        </w:rPr>
      </w:pPr>
      <w:r w:rsidRPr="00CF1501">
        <w:rPr>
          <w:rFonts w:ascii="Arial" w:hAnsi="Arial" w:cs="Arial"/>
          <w:b/>
          <w:bCs/>
          <w:caps/>
          <w:sz w:val="24"/>
          <w:szCs w:val="24"/>
        </w:rPr>
        <w:t>ТРЕБОВАНИЯ К О</w:t>
      </w:r>
      <w:r w:rsidR="00DB215B" w:rsidRPr="00CF1501">
        <w:rPr>
          <w:rFonts w:ascii="Arial" w:hAnsi="Arial" w:cs="Arial"/>
          <w:b/>
          <w:bCs/>
          <w:caps/>
          <w:sz w:val="24"/>
          <w:szCs w:val="24"/>
        </w:rPr>
        <w:t>РГАНИЗАЦИИ И ПРОВЕДЕНИЮ Шко</w:t>
      </w:r>
      <w:r w:rsidRPr="00CF1501">
        <w:rPr>
          <w:rFonts w:ascii="Arial" w:hAnsi="Arial" w:cs="Arial"/>
          <w:b/>
          <w:bCs/>
          <w:caps/>
          <w:sz w:val="24"/>
          <w:szCs w:val="24"/>
        </w:rPr>
        <w:t xml:space="preserve">ЛЬНОГО ЭТАПА ВСЕРОССИЙСКОЙ ОЛИМПИАДЫ ШКОЛЬНИКОВ ПО ЭКОНОМИКЕ </w:t>
      </w:r>
    </w:p>
    <w:p w:rsidR="0062422C" w:rsidRPr="00CF1501" w:rsidRDefault="0062422C" w:rsidP="00CF1501">
      <w:pPr>
        <w:spacing w:after="0" w:line="240" w:lineRule="auto"/>
        <w:jc w:val="center"/>
        <w:rPr>
          <w:rFonts w:ascii="Arial" w:hAnsi="Arial" w:cs="Arial"/>
          <w:b/>
          <w:bCs/>
          <w:caps/>
          <w:sz w:val="24"/>
          <w:szCs w:val="24"/>
        </w:rPr>
      </w:pPr>
      <w:r w:rsidRPr="00CF1501">
        <w:rPr>
          <w:rFonts w:ascii="Arial" w:hAnsi="Arial" w:cs="Arial"/>
          <w:b/>
          <w:bCs/>
          <w:caps/>
          <w:sz w:val="24"/>
          <w:szCs w:val="24"/>
        </w:rPr>
        <w:t>В КРАСНОЯРСКОМ КРАЕ</w:t>
      </w:r>
    </w:p>
    <w:p w:rsidR="0062422C" w:rsidRPr="00CF1501" w:rsidRDefault="005420E9" w:rsidP="00CF1501">
      <w:pPr>
        <w:spacing w:after="0" w:line="240" w:lineRule="auto"/>
        <w:jc w:val="center"/>
        <w:rPr>
          <w:rFonts w:ascii="Arial" w:hAnsi="Arial" w:cs="Arial"/>
          <w:b/>
          <w:bCs/>
          <w:caps/>
          <w:sz w:val="24"/>
          <w:szCs w:val="24"/>
        </w:rPr>
      </w:pPr>
      <w:r>
        <w:rPr>
          <w:rFonts w:ascii="Arial" w:hAnsi="Arial" w:cs="Arial"/>
          <w:b/>
          <w:bCs/>
          <w:caps/>
          <w:sz w:val="24"/>
          <w:szCs w:val="24"/>
        </w:rPr>
        <w:t>в</w:t>
      </w:r>
      <w:r w:rsidR="00CF1501" w:rsidRPr="00CF1501">
        <w:rPr>
          <w:rFonts w:ascii="Arial" w:hAnsi="Arial" w:cs="Arial"/>
          <w:b/>
          <w:bCs/>
          <w:caps/>
          <w:sz w:val="24"/>
          <w:szCs w:val="24"/>
        </w:rPr>
        <w:t xml:space="preserve"> </w:t>
      </w:r>
      <w:r w:rsidR="00DB215B" w:rsidRPr="00CF1501">
        <w:rPr>
          <w:rFonts w:ascii="Arial" w:hAnsi="Arial" w:cs="Arial"/>
          <w:b/>
          <w:bCs/>
          <w:caps/>
          <w:sz w:val="24"/>
          <w:szCs w:val="24"/>
        </w:rPr>
        <w:t>2018-2019</w:t>
      </w:r>
      <w:r w:rsidR="0062422C" w:rsidRPr="00CF1501">
        <w:rPr>
          <w:rFonts w:ascii="Arial" w:hAnsi="Arial" w:cs="Arial"/>
          <w:b/>
          <w:bCs/>
          <w:caps/>
          <w:sz w:val="24"/>
          <w:szCs w:val="24"/>
        </w:rPr>
        <w:t xml:space="preserve"> учебн</w:t>
      </w:r>
      <w:r w:rsidR="00CF1501" w:rsidRPr="00CF1501">
        <w:rPr>
          <w:rFonts w:ascii="Arial" w:hAnsi="Arial" w:cs="Arial"/>
          <w:b/>
          <w:bCs/>
          <w:caps/>
          <w:sz w:val="24"/>
          <w:szCs w:val="24"/>
        </w:rPr>
        <w:t xml:space="preserve">ом </w:t>
      </w:r>
      <w:r w:rsidR="0062422C" w:rsidRPr="00CF1501">
        <w:rPr>
          <w:rFonts w:ascii="Arial" w:hAnsi="Arial" w:cs="Arial"/>
          <w:b/>
          <w:bCs/>
          <w:caps/>
          <w:sz w:val="24"/>
          <w:szCs w:val="24"/>
        </w:rPr>
        <w:t>год</w:t>
      </w:r>
      <w:r w:rsidR="00CF1501" w:rsidRPr="00CF1501">
        <w:rPr>
          <w:rFonts w:ascii="Arial" w:hAnsi="Arial" w:cs="Arial"/>
          <w:b/>
          <w:bCs/>
          <w:caps/>
          <w:sz w:val="24"/>
          <w:szCs w:val="24"/>
        </w:rPr>
        <w:t>у</w:t>
      </w:r>
    </w:p>
    <w:p w:rsidR="0062422C" w:rsidRPr="00CF1501" w:rsidRDefault="0062422C" w:rsidP="00CF1501">
      <w:pPr>
        <w:spacing w:after="0" w:line="240" w:lineRule="auto"/>
        <w:jc w:val="both"/>
        <w:rPr>
          <w:rFonts w:ascii="Arial" w:hAnsi="Arial" w:cs="Arial"/>
          <w:sz w:val="24"/>
          <w:szCs w:val="24"/>
        </w:rPr>
      </w:pPr>
    </w:p>
    <w:p w:rsidR="0062422C" w:rsidRPr="00CF1501" w:rsidRDefault="0062422C" w:rsidP="00CF1501">
      <w:pPr>
        <w:spacing w:after="0" w:line="240" w:lineRule="auto"/>
        <w:jc w:val="center"/>
        <w:rPr>
          <w:rFonts w:ascii="Arial" w:hAnsi="Arial" w:cs="Arial"/>
          <w:b/>
          <w:sz w:val="24"/>
          <w:szCs w:val="24"/>
        </w:rPr>
      </w:pPr>
    </w:p>
    <w:p w:rsidR="00CF1501" w:rsidRPr="00CF1501" w:rsidRDefault="0062422C" w:rsidP="00CF1501">
      <w:pPr>
        <w:pStyle w:val="a3"/>
        <w:numPr>
          <w:ilvl w:val="0"/>
          <w:numId w:val="1"/>
        </w:numPr>
        <w:ind w:left="0" w:firstLine="0"/>
        <w:jc w:val="center"/>
        <w:rPr>
          <w:rFonts w:ascii="Arial" w:hAnsi="Arial" w:cs="Arial"/>
          <w:b/>
          <w:sz w:val="24"/>
          <w:szCs w:val="24"/>
        </w:rPr>
      </w:pPr>
      <w:r w:rsidRPr="00CF1501">
        <w:rPr>
          <w:rFonts w:ascii="Arial" w:hAnsi="Arial" w:cs="Arial"/>
          <w:b/>
          <w:sz w:val="24"/>
          <w:szCs w:val="24"/>
        </w:rPr>
        <w:t>Принципы составления олимпиадных заданий и формирования комплектов олимпиадных заданий.</w:t>
      </w:r>
    </w:p>
    <w:p w:rsidR="0062422C" w:rsidRPr="00CF1501" w:rsidRDefault="0062422C" w:rsidP="00CF1501">
      <w:pPr>
        <w:pStyle w:val="a3"/>
        <w:ind w:left="0" w:firstLine="709"/>
        <w:jc w:val="both"/>
        <w:rPr>
          <w:rFonts w:ascii="Arial" w:hAnsi="Arial" w:cs="Arial"/>
          <w:sz w:val="24"/>
          <w:szCs w:val="24"/>
          <w:u w:val="single"/>
        </w:rPr>
      </w:pPr>
      <w:r w:rsidRPr="00CF1501">
        <w:rPr>
          <w:rFonts w:ascii="Arial" w:hAnsi="Arial" w:cs="Arial"/>
          <w:sz w:val="24"/>
          <w:szCs w:val="24"/>
          <w:u w:val="single"/>
        </w:rPr>
        <w:t>В 8- 9 классах, школьный этап состоит из двух частей.</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lang w:val="en-US"/>
        </w:rPr>
        <w:t>I</w:t>
      </w:r>
      <w:r w:rsidRPr="00CF1501">
        <w:rPr>
          <w:rFonts w:ascii="Arial" w:hAnsi="Arial" w:cs="Arial"/>
          <w:sz w:val="24"/>
          <w:szCs w:val="24"/>
        </w:rPr>
        <w:t xml:space="preserve"> тур. Тест включает вопросы трех типов.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 xml:space="preserve">1. Включает 5 вопросов типа «Верно/Неверно». Они представляют собой высказывание, которое участник олимпиады должен оценить, как верное, если абсолютно с ним согласен, или неверное, если знает хотя бы одно исключение.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 xml:space="preserve">2. Состоит из  вопросов типа «5:1». Каждый вопрос содержит 5 вариантов ответа, из них надо выбрать единственный верный ответ.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iCs/>
          <w:sz w:val="24"/>
          <w:szCs w:val="24"/>
        </w:rPr>
        <w:t>3.</w:t>
      </w:r>
      <w:r w:rsidRPr="00CF1501">
        <w:rPr>
          <w:rFonts w:ascii="Arial" w:hAnsi="Arial" w:cs="Arial"/>
          <w:bCs/>
          <w:sz w:val="24"/>
          <w:szCs w:val="24"/>
        </w:rPr>
        <w:t>Состоит из  вопросов типа «5:N». Из нескольких вариантов ответа нужно выбрать все верные ответы.</w:t>
      </w:r>
    </w:p>
    <w:p w:rsidR="0062422C" w:rsidRPr="00CF1501" w:rsidRDefault="0062422C" w:rsidP="00CF1501">
      <w:pPr>
        <w:spacing w:after="0" w:line="240" w:lineRule="auto"/>
        <w:ind w:firstLine="709"/>
        <w:jc w:val="both"/>
        <w:rPr>
          <w:rFonts w:ascii="Arial" w:hAnsi="Arial" w:cs="Arial"/>
          <w:bCs/>
          <w:sz w:val="24"/>
          <w:szCs w:val="24"/>
        </w:rPr>
      </w:pPr>
      <w:r w:rsidRPr="00CF1501">
        <w:rPr>
          <w:rFonts w:ascii="Arial" w:hAnsi="Arial" w:cs="Arial"/>
          <w:bCs/>
          <w:sz w:val="24"/>
          <w:szCs w:val="24"/>
          <w:lang w:val="en-US"/>
        </w:rPr>
        <w:t>II</w:t>
      </w:r>
      <w:r w:rsidRPr="00CF1501">
        <w:rPr>
          <w:rFonts w:ascii="Arial" w:hAnsi="Arial" w:cs="Arial"/>
          <w:bCs/>
          <w:sz w:val="24"/>
          <w:szCs w:val="24"/>
        </w:rPr>
        <w:t xml:space="preserve"> тур включает</w:t>
      </w:r>
      <w:r w:rsidRPr="00CF1501">
        <w:rPr>
          <w:rFonts w:ascii="Arial" w:hAnsi="Arial" w:cs="Arial"/>
          <w:sz w:val="24"/>
          <w:szCs w:val="24"/>
        </w:rPr>
        <w:t xml:space="preserve"> задачи, по каждой из которых требуется написать решение. Каждая задача оценивается индивидуально.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В целом за решение всех тестов и выполнение всех задач участник может получить 100 баллов.</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Время прохождения олимпиады в 8-9 классах составляет 60 минут.</w:t>
      </w:r>
    </w:p>
    <w:p w:rsidR="0062422C" w:rsidRPr="00CF1501" w:rsidRDefault="0062422C" w:rsidP="00CF1501">
      <w:pPr>
        <w:spacing w:after="0" w:line="240" w:lineRule="auto"/>
        <w:ind w:firstLine="709"/>
        <w:jc w:val="both"/>
        <w:rPr>
          <w:rFonts w:ascii="Arial" w:hAnsi="Arial" w:cs="Arial"/>
          <w:sz w:val="24"/>
          <w:szCs w:val="24"/>
          <w:u w:val="single"/>
        </w:rPr>
      </w:pPr>
      <w:r w:rsidRPr="00CF1501">
        <w:rPr>
          <w:rFonts w:ascii="Arial" w:hAnsi="Arial" w:cs="Arial"/>
          <w:sz w:val="24"/>
          <w:szCs w:val="24"/>
          <w:u w:val="single"/>
        </w:rPr>
        <w:t>В 10-11 классах, школьный этап состоит из двух частей.</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lang w:val="en-US"/>
        </w:rPr>
        <w:t>I</w:t>
      </w:r>
      <w:r w:rsidRPr="00CF1501">
        <w:rPr>
          <w:rFonts w:ascii="Arial" w:hAnsi="Arial" w:cs="Arial"/>
          <w:sz w:val="24"/>
          <w:szCs w:val="24"/>
        </w:rPr>
        <w:t xml:space="preserve"> тур. Тест включает вопросы трех типов.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 xml:space="preserve">1. Включает 5 вопросов типа «Верно/Неверно». Они представляют собой высказывание, которое участник олимпиады должен оценить, как верное, если абсолютно с ним согласен, или неверное, если знает хотя бы одно исключение.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 xml:space="preserve">2. Состоит из  вопросов типа «5:1». Каждый вопрос содержит 5 вариантов ответа, из них надо выбрать единственный верный ответ.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iCs/>
          <w:sz w:val="24"/>
          <w:szCs w:val="24"/>
        </w:rPr>
        <w:t>3.</w:t>
      </w:r>
      <w:r w:rsidRPr="00CF1501">
        <w:rPr>
          <w:rFonts w:ascii="Arial" w:hAnsi="Arial" w:cs="Arial"/>
          <w:bCs/>
          <w:sz w:val="24"/>
          <w:szCs w:val="24"/>
        </w:rPr>
        <w:t>Состоит из  вопросов типа «5:N». Из нескольких вариантов ответа нужно выбрать все верные ответы.</w:t>
      </w:r>
    </w:p>
    <w:p w:rsidR="0062422C" w:rsidRPr="00CF1501" w:rsidRDefault="0062422C" w:rsidP="00CF1501">
      <w:pPr>
        <w:spacing w:after="0" w:line="240" w:lineRule="auto"/>
        <w:ind w:firstLine="709"/>
        <w:jc w:val="both"/>
        <w:rPr>
          <w:rFonts w:ascii="Arial" w:hAnsi="Arial" w:cs="Arial"/>
          <w:bCs/>
          <w:sz w:val="24"/>
          <w:szCs w:val="24"/>
        </w:rPr>
      </w:pPr>
      <w:r w:rsidRPr="00CF1501">
        <w:rPr>
          <w:rFonts w:ascii="Arial" w:hAnsi="Arial" w:cs="Arial"/>
          <w:bCs/>
          <w:sz w:val="24"/>
          <w:szCs w:val="24"/>
          <w:lang w:val="en-US"/>
        </w:rPr>
        <w:t>II</w:t>
      </w:r>
      <w:r w:rsidRPr="00CF1501">
        <w:rPr>
          <w:rFonts w:ascii="Arial" w:hAnsi="Arial" w:cs="Arial"/>
          <w:bCs/>
          <w:sz w:val="24"/>
          <w:szCs w:val="24"/>
        </w:rPr>
        <w:t xml:space="preserve"> тур включает</w:t>
      </w:r>
      <w:r w:rsidRPr="00CF1501">
        <w:rPr>
          <w:rFonts w:ascii="Arial" w:hAnsi="Arial" w:cs="Arial"/>
          <w:sz w:val="24"/>
          <w:szCs w:val="24"/>
        </w:rPr>
        <w:t xml:space="preserve"> задачи, по каждой из которых требуется написать решение. Каждая задача оценивается индивидуально. </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В целом за решение всех тестов и выполнение всех задач участник может получить 100 баллов.</w:t>
      </w:r>
    </w:p>
    <w:p w:rsidR="0062422C" w:rsidRPr="00CF1501" w:rsidRDefault="0062422C" w:rsidP="00CF1501">
      <w:pPr>
        <w:spacing w:after="0" w:line="240" w:lineRule="auto"/>
        <w:ind w:firstLine="709"/>
        <w:jc w:val="both"/>
        <w:rPr>
          <w:rFonts w:ascii="Arial" w:hAnsi="Arial" w:cs="Arial"/>
          <w:sz w:val="24"/>
          <w:szCs w:val="24"/>
        </w:rPr>
      </w:pPr>
      <w:r w:rsidRPr="00CF1501">
        <w:rPr>
          <w:rFonts w:ascii="Arial" w:hAnsi="Arial" w:cs="Arial"/>
          <w:sz w:val="24"/>
          <w:szCs w:val="24"/>
        </w:rPr>
        <w:t>Время прохождения олимпиады в 10-11 классах составляет 80 минут.</w:t>
      </w:r>
    </w:p>
    <w:p w:rsidR="0062422C" w:rsidRPr="00CF1501" w:rsidRDefault="0062422C" w:rsidP="00CF1501">
      <w:pPr>
        <w:spacing w:after="0" w:line="240" w:lineRule="auto"/>
        <w:ind w:firstLine="709"/>
        <w:jc w:val="both"/>
        <w:rPr>
          <w:rFonts w:ascii="Arial" w:hAnsi="Arial" w:cs="Arial"/>
          <w:sz w:val="24"/>
          <w:szCs w:val="24"/>
          <w:u w:val="single"/>
        </w:rPr>
      </w:pPr>
    </w:p>
    <w:p w:rsidR="0062422C" w:rsidRPr="00CF1501" w:rsidRDefault="0062422C" w:rsidP="00CF1501">
      <w:pPr>
        <w:spacing w:after="0" w:line="240" w:lineRule="auto"/>
        <w:jc w:val="center"/>
        <w:rPr>
          <w:rFonts w:ascii="Arial" w:hAnsi="Arial" w:cs="Arial"/>
          <w:b/>
          <w:sz w:val="24"/>
          <w:szCs w:val="24"/>
        </w:rPr>
      </w:pPr>
    </w:p>
    <w:p w:rsidR="0062422C" w:rsidRPr="00CF1501" w:rsidRDefault="0062422C" w:rsidP="00CF1501">
      <w:pPr>
        <w:pStyle w:val="a3"/>
        <w:numPr>
          <w:ilvl w:val="0"/>
          <w:numId w:val="1"/>
        </w:numPr>
        <w:ind w:left="0" w:firstLine="0"/>
        <w:jc w:val="center"/>
        <w:rPr>
          <w:rFonts w:ascii="Arial" w:hAnsi="Arial" w:cs="Arial"/>
          <w:b/>
          <w:sz w:val="24"/>
          <w:szCs w:val="24"/>
        </w:rPr>
      </w:pPr>
      <w:r w:rsidRPr="00CF1501">
        <w:rPr>
          <w:rFonts w:ascii="Arial" w:hAnsi="Arial" w:cs="Arial"/>
          <w:b/>
          <w:sz w:val="24"/>
          <w:szCs w:val="24"/>
        </w:rPr>
        <w:t>Материально-техническое обеспечение для выполнения олимпиадных заданий.</w:t>
      </w:r>
    </w:p>
    <w:p w:rsidR="0062422C" w:rsidRPr="00CF1501" w:rsidRDefault="0062422C" w:rsidP="00CF1501">
      <w:pPr>
        <w:spacing w:after="0" w:line="240" w:lineRule="auto"/>
        <w:jc w:val="both"/>
        <w:rPr>
          <w:rFonts w:ascii="Arial" w:eastAsia="Calibri" w:hAnsi="Arial" w:cs="Arial"/>
          <w:sz w:val="24"/>
          <w:szCs w:val="24"/>
        </w:rPr>
      </w:pPr>
      <w:r w:rsidRPr="00CF1501">
        <w:rPr>
          <w:rFonts w:ascii="Arial" w:eastAsia="Calibri" w:hAnsi="Arial" w:cs="Arial"/>
          <w:sz w:val="24"/>
          <w:szCs w:val="24"/>
        </w:rPr>
        <w:t>Для проведения туров Олимпиады следует подготовить аудитории с посадочными местами из расчёта 1 стол на одного участника.</w:t>
      </w:r>
    </w:p>
    <w:p w:rsidR="0062422C" w:rsidRPr="00CF1501" w:rsidRDefault="0062422C" w:rsidP="00CF1501">
      <w:pPr>
        <w:spacing w:after="0" w:line="240" w:lineRule="auto"/>
        <w:jc w:val="both"/>
        <w:rPr>
          <w:rFonts w:ascii="Arial" w:eastAsia="Calibri" w:hAnsi="Arial" w:cs="Arial"/>
          <w:sz w:val="24"/>
          <w:szCs w:val="24"/>
        </w:rPr>
      </w:pPr>
      <w:r w:rsidRPr="00CF1501">
        <w:rPr>
          <w:rFonts w:ascii="Arial" w:eastAsia="Calibri" w:hAnsi="Arial" w:cs="Arial"/>
          <w:sz w:val="24"/>
          <w:szCs w:val="24"/>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62422C" w:rsidRPr="00CF1501" w:rsidRDefault="0062422C" w:rsidP="00CF1501">
      <w:pPr>
        <w:spacing w:after="0" w:line="240" w:lineRule="auto"/>
        <w:jc w:val="both"/>
        <w:rPr>
          <w:rFonts w:ascii="Arial" w:eastAsia="Calibri" w:hAnsi="Arial" w:cs="Arial"/>
          <w:sz w:val="24"/>
          <w:szCs w:val="24"/>
        </w:rPr>
      </w:pPr>
      <w:r w:rsidRPr="00CF1501">
        <w:rPr>
          <w:rFonts w:ascii="Arial" w:eastAsia="Calibri" w:hAnsi="Arial" w:cs="Arial"/>
          <w:sz w:val="24"/>
          <w:szCs w:val="24"/>
        </w:rPr>
        <w:t>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w:t>
      </w:r>
    </w:p>
    <w:p w:rsidR="0062422C" w:rsidRPr="00CF1501" w:rsidRDefault="0062422C" w:rsidP="00CF1501">
      <w:pPr>
        <w:spacing w:after="0" w:line="240" w:lineRule="auto"/>
        <w:jc w:val="both"/>
        <w:rPr>
          <w:rFonts w:ascii="Arial" w:eastAsia="Calibri" w:hAnsi="Arial" w:cs="Arial"/>
          <w:sz w:val="24"/>
          <w:szCs w:val="24"/>
        </w:rPr>
      </w:pPr>
      <w:r w:rsidRPr="00CF1501">
        <w:rPr>
          <w:rFonts w:ascii="Arial" w:eastAsia="Calibri" w:hAnsi="Arial" w:cs="Arial"/>
          <w:sz w:val="24"/>
          <w:szCs w:val="24"/>
        </w:rPr>
        <w:t>Поскольку некоторые из задач могут потребовать графических построений, желательно наличие у участников олимпиады линеек, треугольников, карандашей и ластиков.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lastRenderedPageBreak/>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её оказания.</w:t>
      </w:r>
    </w:p>
    <w:p w:rsidR="00CF1501" w:rsidRDefault="00CF1501" w:rsidP="00CF1501">
      <w:pPr>
        <w:pStyle w:val="a3"/>
        <w:ind w:left="0" w:firstLine="709"/>
        <w:jc w:val="both"/>
        <w:rPr>
          <w:rFonts w:ascii="Arial" w:hAnsi="Arial" w:cs="Arial"/>
          <w:sz w:val="24"/>
          <w:szCs w:val="24"/>
        </w:rPr>
      </w:pPr>
    </w:p>
    <w:p w:rsidR="0062422C" w:rsidRPr="00CF1501" w:rsidRDefault="0062422C" w:rsidP="00CF1501">
      <w:pPr>
        <w:pStyle w:val="a3"/>
        <w:numPr>
          <w:ilvl w:val="0"/>
          <w:numId w:val="1"/>
        </w:numPr>
        <w:ind w:left="0" w:firstLine="709"/>
        <w:jc w:val="center"/>
        <w:rPr>
          <w:rFonts w:ascii="Arial" w:hAnsi="Arial" w:cs="Arial"/>
          <w:b/>
          <w:sz w:val="24"/>
          <w:szCs w:val="24"/>
        </w:rPr>
      </w:pPr>
      <w:r w:rsidRPr="00CF1501">
        <w:rPr>
          <w:rFonts w:ascii="Arial" w:hAnsi="Arial" w:cs="Arial"/>
          <w:b/>
          <w:sz w:val="24"/>
          <w:szCs w:val="24"/>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Во время выполнения заданий олимпиады участникам запрещается использование справочных материалов, средств связи и электронно-вычислительной техники.</w:t>
      </w:r>
    </w:p>
    <w:p w:rsidR="0062422C" w:rsidRPr="00CF1501" w:rsidRDefault="0062422C" w:rsidP="00CF1501">
      <w:pPr>
        <w:spacing w:after="0" w:line="240" w:lineRule="auto"/>
        <w:ind w:firstLine="709"/>
        <w:jc w:val="both"/>
        <w:rPr>
          <w:rFonts w:ascii="Arial" w:eastAsia="Calibri" w:hAnsi="Arial" w:cs="Arial"/>
          <w:sz w:val="24"/>
          <w:szCs w:val="24"/>
        </w:rPr>
      </w:pP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Организация проведения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Дежурный по аудитории предлагает участникам оставить вещи в определенном месте, например, у доски.</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Дежурный по аудитории рассаживает участников Олимпиады по одному за парту.</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Предупреждает, что работа должна быть выполнена только ручкой.</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Титульный лист бланка на тесты подписывается школьником разборчивым почерком с указанием Ф.И.О. участников в именитемльно падеже, на самом бланке пометки не допускаются.</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Дежурные по аудитории не должны комментировать задания. Все вопросы по заданиям дежурные должны передавать членам жюри или предметно-методической комиссии.</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Работы участников для проверки необходимо кодировать.</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Представители оргкомитета передают работы участников Олимпиады председателю жюри.</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Участники Олимпиады во время выполнения заданий могут выходить из аудитории только в сопровождении Дежурного, при этом выносить из аудитории задания и бланки ответов запрещается.</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Во время проведения Олимпиады участники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должны соблюдать требования, утверждённые организатором муниципального этапа Олимпиады к проведению соответствующих этапов олимпиады по экономике;</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должны следовать указаниям представителей организатора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 не вправе общаться друг с другом, свободно перемещаться по аудитории.</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В случае нарушения участником Олимпиады требований к организации и проведению соответствующего этапа Олимпиады по экономике,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экономике в текущем году.</w:t>
      </w:r>
    </w:p>
    <w:p w:rsidR="0062422C" w:rsidRPr="00CF1501" w:rsidRDefault="0062422C" w:rsidP="00CF1501">
      <w:pPr>
        <w:spacing w:after="0" w:line="240" w:lineRule="auto"/>
        <w:jc w:val="both"/>
        <w:rPr>
          <w:rFonts w:ascii="Arial" w:eastAsia="Calibri" w:hAnsi="Arial" w:cs="Arial"/>
          <w:sz w:val="24"/>
          <w:szCs w:val="24"/>
        </w:rPr>
      </w:pPr>
    </w:p>
    <w:p w:rsidR="0062422C" w:rsidRPr="00CF1501" w:rsidRDefault="0062422C" w:rsidP="00CF1501">
      <w:pPr>
        <w:pStyle w:val="a3"/>
        <w:numPr>
          <w:ilvl w:val="0"/>
          <w:numId w:val="1"/>
        </w:numPr>
        <w:ind w:left="0" w:firstLine="0"/>
        <w:jc w:val="center"/>
        <w:rPr>
          <w:rFonts w:ascii="Arial" w:hAnsi="Arial" w:cs="Arial"/>
          <w:b/>
          <w:sz w:val="24"/>
          <w:szCs w:val="24"/>
        </w:rPr>
      </w:pPr>
      <w:r w:rsidRPr="00CF1501">
        <w:rPr>
          <w:rFonts w:ascii="Arial" w:hAnsi="Arial" w:cs="Arial"/>
          <w:b/>
          <w:sz w:val="24"/>
          <w:szCs w:val="24"/>
        </w:rPr>
        <w:t>Критерии и методики оценивания олимпиадных заданий.</w:t>
      </w:r>
    </w:p>
    <w:p w:rsidR="0062422C" w:rsidRPr="00CF1501" w:rsidRDefault="0062422C" w:rsidP="00CF1501">
      <w:pPr>
        <w:spacing w:after="0" w:line="240" w:lineRule="auto"/>
        <w:ind w:firstLine="709"/>
        <w:jc w:val="both"/>
        <w:rPr>
          <w:rFonts w:ascii="Arial" w:eastAsia="Calibri" w:hAnsi="Arial" w:cs="Arial"/>
          <w:sz w:val="24"/>
          <w:szCs w:val="24"/>
        </w:rPr>
      </w:pP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Жюри рассматривает записи решений, приведённые в чистовике.</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Максимальное количество баллов по заданиям первого типа складывается, исходя из количества баллов по всем трём типам тестов.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Решение каждой задачи оценивается жюри в соответствии с количеством баллов, установленных для задачи. По каким-то конкретным пунктам задачи полный балл может быть не выставлен. Получение отрицательных баллов за задачу невозможно.</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Верным должно признаваться любое корректное решение приведённой задачи, независимо от того, насколько оно совпадает с решением, предложенным в официальном тексте. Это требование тем более важно потому, что многие из талантливых детей мыслят нестандартно, а именно одарённых участников и необходимо отобрать в ходе всего олимпиадного движения. Несмотря на вышесказанное, более подробные и полные решения оцениваются большим количеством баллов.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Арифметические ошибки не должны приводить к существенному сокращению баллов, поскольку на Олимпиаде, в первую очередь, проверяется не умение хорошо считать, а умение нестандартно мыслить. Это накладывает высокую ответственность на преподавателей, выполняющих проверку, поскольку в каждой работе необходимо не столько проверить правильность ответа, сколько оценить полноту и корректность выполняемых действий, а при наличии ошибки найти её и снизить балл исходя из степени её существенности.</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Итоговый балл получается суммированием результатов первого и второго туров.</w:t>
      </w:r>
    </w:p>
    <w:p w:rsidR="0062422C" w:rsidRPr="00CF1501" w:rsidRDefault="0062422C" w:rsidP="00CF1501">
      <w:pPr>
        <w:spacing w:after="0" w:line="240" w:lineRule="auto"/>
        <w:ind w:firstLine="709"/>
        <w:jc w:val="both"/>
        <w:rPr>
          <w:rFonts w:ascii="Arial" w:eastAsia="Calibri" w:hAnsi="Arial" w:cs="Arial"/>
          <w:sz w:val="24"/>
          <w:szCs w:val="24"/>
        </w:rPr>
      </w:pPr>
    </w:p>
    <w:p w:rsidR="0062422C" w:rsidRPr="00CF1501" w:rsidRDefault="0062422C" w:rsidP="00CF1501">
      <w:pPr>
        <w:pStyle w:val="a3"/>
        <w:numPr>
          <w:ilvl w:val="0"/>
          <w:numId w:val="1"/>
        </w:numPr>
        <w:ind w:left="0" w:firstLine="709"/>
        <w:jc w:val="center"/>
        <w:rPr>
          <w:rFonts w:ascii="Arial" w:hAnsi="Arial" w:cs="Arial"/>
          <w:b/>
          <w:sz w:val="24"/>
          <w:szCs w:val="24"/>
        </w:rPr>
      </w:pPr>
      <w:r w:rsidRPr="00CF1501">
        <w:rPr>
          <w:rFonts w:ascii="Arial" w:hAnsi="Arial" w:cs="Arial"/>
          <w:b/>
          <w:sz w:val="24"/>
          <w:szCs w:val="24"/>
        </w:rPr>
        <w:t>Показ олимпиадных работ, рассмотрение апелляций участников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hAnsi="Arial" w:cs="Arial"/>
          <w:sz w:val="24"/>
          <w:szCs w:val="24"/>
        </w:rPr>
        <w:t>Жюри совместно с оргкомитетом олимпиады осуществляет показ работ и рассматривает апелляции участников.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Для проведения апелляции оргкомитет Олимпиады создаёт апелляционную комиссию из членов жюри (не менее трёх человек).</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Критерии и методика оценивания олимпиадных заданий не могут быть предметом апелляции и пересмотру не подлежат.</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Для проведения апелляции участник Олимпиады подаёт письменное заявление на имя председателя жюри по установленной форме.</w:t>
      </w:r>
    </w:p>
    <w:p w:rsidR="00435CCC" w:rsidRPr="00435CCC" w:rsidRDefault="00435CCC" w:rsidP="00435CCC">
      <w:pPr>
        <w:spacing w:after="0" w:line="240" w:lineRule="auto"/>
        <w:ind w:firstLine="709"/>
        <w:jc w:val="both"/>
        <w:rPr>
          <w:rFonts w:ascii="Arial" w:eastAsia="Calibri" w:hAnsi="Arial" w:cs="Arial"/>
          <w:sz w:val="24"/>
          <w:szCs w:val="24"/>
        </w:rPr>
      </w:pPr>
      <w:r w:rsidRPr="00435CCC">
        <w:rPr>
          <w:rFonts w:ascii="Arial" w:eastAsia="Calibri" w:hAnsi="Arial" w:cs="Arial"/>
          <w:sz w:val="24"/>
          <w:szCs w:val="24"/>
        </w:rPr>
        <w:t>Заявление на апелляцию принимается после окончания показа работ участников.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Рассмотрение апелляции проводится с участием самого участника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lastRenderedPageBreak/>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62422C" w:rsidRPr="00CF1501" w:rsidRDefault="0062422C" w:rsidP="00CF1501">
      <w:pPr>
        <w:spacing w:after="0" w:line="240" w:lineRule="auto"/>
        <w:ind w:firstLine="709"/>
        <w:jc w:val="both"/>
        <w:rPr>
          <w:rFonts w:ascii="Arial" w:eastAsia="Calibri" w:hAnsi="Arial" w:cs="Arial"/>
          <w:sz w:val="24"/>
          <w:szCs w:val="24"/>
        </w:rPr>
      </w:pPr>
      <w:r w:rsidRPr="00CF1501">
        <w:rPr>
          <w:rFonts w:ascii="Arial" w:eastAsia="Calibri" w:hAnsi="Arial" w:cs="Arial"/>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DB215B" w:rsidRPr="00CF1501" w:rsidRDefault="00DB215B" w:rsidP="00CF1501">
      <w:pPr>
        <w:spacing w:after="0" w:line="240" w:lineRule="auto"/>
        <w:jc w:val="both"/>
        <w:rPr>
          <w:rFonts w:ascii="Arial" w:eastAsia="Calibri" w:hAnsi="Arial" w:cs="Arial"/>
          <w:sz w:val="24"/>
          <w:szCs w:val="24"/>
        </w:rPr>
      </w:pPr>
    </w:p>
    <w:p w:rsidR="00DB215B" w:rsidRPr="00CF1501" w:rsidRDefault="00DB215B" w:rsidP="00CF1501">
      <w:pPr>
        <w:spacing w:after="0" w:line="240" w:lineRule="auto"/>
        <w:jc w:val="both"/>
        <w:rPr>
          <w:rFonts w:ascii="Arial" w:eastAsia="Calibri" w:hAnsi="Arial" w:cs="Arial"/>
          <w:sz w:val="24"/>
          <w:szCs w:val="24"/>
        </w:rPr>
      </w:pPr>
      <w:bookmarkStart w:id="0" w:name="_GoBack"/>
      <w:bookmarkEnd w:id="0"/>
    </w:p>
    <w:tbl>
      <w:tblPr>
        <w:tblStyle w:val="a6"/>
        <w:tblW w:w="0" w:type="auto"/>
        <w:jc w:val="center"/>
        <w:tblLook w:val="04A0"/>
      </w:tblPr>
      <w:tblGrid>
        <w:gridCol w:w="2392"/>
        <w:gridCol w:w="2393"/>
        <w:gridCol w:w="2393"/>
        <w:gridCol w:w="2393"/>
      </w:tblGrid>
      <w:tr w:rsidR="00311B5F" w:rsidRPr="00CF1501" w:rsidTr="00311B5F">
        <w:trPr>
          <w:jc w:val="center"/>
        </w:trPr>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предмет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Комплекты заданий по классам школьного этапа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Кол-во заданий/общее кол-во баллов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Время, отведенное на выполнение заданий</w:t>
            </w:r>
          </w:p>
        </w:tc>
      </w:tr>
      <w:tr w:rsidR="00311B5F" w:rsidRPr="00CF1501" w:rsidTr="00311B5F">
        <w:trPr>
          <w:jc w:val="center"/>
        </w:trPr>
        <w:tc>
          <w:tcPr>
            <w:tcW w:w="2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экономика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8-9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lang w:val="en-US"/>
              </w:rPr>
            </w:pPr>
            <w:r w:rsidRPr="00CF1501">
              <w:rPr>
                <w:rFonts w:ascii="Arial" w:hAnsi="Arial" w:cs="Arial"/>
                <w:sz w:val="24"/>
                <w:szCs w:val="24"/>
              </w:rPr>
              <w:t>19</w:t>
            </w:r>
            <w:r w:rsidRPr="00CF1501">
              <w:rPr>
                <w:rFonts w:ascii="Arial" w:hAnsi="Arial" w:cs="Arial"/>
                <w:sz w:val="24"/>
                <w:szCs w:val="24"/>
                <w:lang w:val="en-US"/>
              </w:rPr>
              <w:t>/100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rPr>
              <w:t>60 мин</w:t>
            </w:r>
          </w:p>
        </w:tc>
      </w:tr>
      <w:tr w:rsidR="00311B5F" w:rsidRPr="00CF1501" w:rsidTr="00311B5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1B5F" w:rsidRPr="00CF1501" w:rsidRDefault="00311B5F" w:rsidP="00CF1501">
            <w:pPr>
              <w:spacing w:after="0" w:line="240" w:lineRule="auto"/>
              <w:jc w:val="both"/>
              <w:rPr>
                <w:rFonts w:ascii="Arial" w:hAnsi="Arial" w:cs="Arial"/>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lang w:val="en-US"/>
              </w:rPr>
            </w:pPr>
            <w:r w:rsidRPr="00CF1501">
              <w:rPr>
                <w:rFonts w:ascii="Arial" w:hAnsi="Arial" w:cs="Arial"/>
                <w:sz w:val="24"/>
                <w:szCs w:val="24"/>
                <w:lang w:val="en-US"/>
              </w:rPr>
              <w:t>10-11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lang w:val="en-US"/>
              </w:rPr>
              <w:t>18/100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B5F" w:rsidRPr="00CF1501" w:rsidRDefault="00311B5F" w:rsidP="00CF1501">
            <w:pPr>
              <w:spacing w:after="0" w:line="240" w:lineRule="auto"/>
              <w:jc w:val="both"/>
              <w:rPr>
                <w:rFonts w:ascii="Arial" w:hAnsi="Arial" w:cs="Arial"/>
                <w:sz w:val="24"/>
                <w:szCs w:val="24"/>
              </w:rPr>
            </w:pPr>
            <w:r w:rsidRPr="00CF1501">
              <w:rPr>
                <w:rFonts w:ascii="Arial" w:hAnsi="Arial" w:cs="Arial"/>
                <w:sz w:val="24"/>
                <w:szCs w:val="24"/>
                <w:lang w:val="en-US"/>
              </w:rPr>
              <w:t xml:space="preserve">80 </w:t>
            </w:r>
            <w:r w:rsidRPr="00CF1501">
              <w:rPr>
                <w:rFonts w:ascii="Arial" w:hAnsi="Arial" w:cs="Arial"/>
                <w:sz w:val="24"/>
                <w:szCs w:val="24"/>
              </w:rPr>
              <w:t>мин</w:t>
            </w:r>
          </w:p>
        </w:tc>
      </w:tr>
    </w:tbl>
    <w:p w:rsidR="0062422C" w:rsidRPr="00CF1501" w:rsidRDefault="0062422C" w:rsidP="00CF1501">
      <w:pPr>
        <w:spacing w:after="0" w:line="240" w:lineRule="auto"/>
        <w:jc w:val="both"/>
        <w:rPr>
          <w:rFonts w:ascii="Arial" w:hAnsi="Arial" w:cs="Arial"/>
          <w:sz w:val="24"/>
          <w:szCs w:val="24"/>
        </w:rPr>
      </w:pPr>
    </w:p>
    <w:p w:rsidR="00D169D2" w:rsidRPr="00CF1501" w:rsidRDefault="00D169D2" w:rsidP="00CF1501">
      <w:pPr>
        <w:spacing w:line="240" w:lineRule="auto"/>
        <w:rPr>
          <w:rFonts w:ascii="Arial" w:hAnsi="Arial" w:cs="Arial"/>
          <w:sz w:val="24"/>
          <w:szCs w:val="24"/>
        </w:rPr>
      </w:pPr>
    </w:p>
    <w:sectPr w:rsidR="00D169D2" w:rsidRPr="00CF1501" w:rsidSect="00CF1501">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E75" w:rsidRDefault="00BC5E75">
      <w:pPr>
        <w:spacing w:after="0" w:line="240" w:lineRule="auto"/>
      </w:pPr>
      <w:r>
        <w:separator/>
      </w:r>
    </w:p>
  </w:endnote>
  <w:endnote w:type="continuationSeparator" w:id="1">
    <w:p w:rsidR="00BC5E75" w:rsidRDefault="00BC5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2957"/>
      <w:docPartObj>
        <w:docPartGallery w:val="Page Numbers (Bottom of Page)"/>
        <w:docPartUnique/>
      </w:docPartObj>
    </w:sdtPr>
    <w:sdtContent>
      <w:p w:rsidR="00A44AA4" w:rsidRDefault="00826ADF">
        <w:pPr>
          <w:pStyle w:val="a4"/>
          <w:jc w:val="right"/>
        </w:pPr>
        <w:r>
          <w:fldChar w:fldCharType="begin"/>
        </w:r>
        <w:r w:rsidR="0062422C">
          <w:instrText xml:space="preserve"> PAGE   \* MERGEFORMAT </w:instrText>
        </w:r>
        <w:r>
          <w:fldChar w:fldCharType="separate"/>
        </w:r>
        <w:r w:rsidR="005420E9">
          <w:rPr>
            <w:noProof/>
          </w:rPr>
          <w:t>1</w:t>
        </w:r>
        <w:r>
          <w:rPr>
            <w:noProof/>
          </w:rPr>
          <w:fldChar w:fldCharType="end"/>
        </w:r>
      </w:p>
    </w:sdtContent>
  </w:sdt>
  <w:p w:rsidR="00A44AA4" w:rsidRDefault="00BC5E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E75" w:rsidRDefault="00BC5E75">
      <w:pPr>
        <w:spacing w:after="0" w:line="240" w:lineRule="auto"/>
      </w:pPr>
      <w:r>
        <w:separator/>
      </w:r>
    </w:p>
  </w:footnote>
  <w:footnote w:type="continuationSeparator" w:id="1">
    <w:p w:rsidR="00BC5E75" w:rsidRDefault="00BC5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2D8C"/>
    <w:multiLevelType w:val="hybridMultilevel"/>
    <w:tmpl w:val="041024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C63FA6"/>
    <w:multiLevelType w:val="hybridMultilevel"/>
    <w:tmpl w:val="9C1A3C10"/>
    <w:lvl w:ilvl="0" w:tplc="4614C2D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45F8"/>
    <w:rsid w:val="00060844"/>
    <w:rsid w:val="001835A0"/>
    <w:rsid w:val="001871E1"/>
    <w:rsid w:val="00311B5F"/>
    <w:rsid w:val="00435CCC"/>
    <w:rsid w:val="004D0AA9"/>
    <w:rsid w:val="005420E9"/>
    <w:rsid w:val="0062422C"/>
    <w:rsid w:val="00826ADF"/>
    <w:rsid w:val="009075B1"/>
    <w:rsid w:val="00AF45F8"/>
    <w:rsid w:val="00B5103E"/>
    <w:rsid w:val="00BC5E75"/>
    <w:rsid w:val="00CF1501"/>
    <w:rsid w:val="00D169D2"/>
    <w:rsid w:val="00DB2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2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2C"/>
    <w:pPr>
      <w:spacing w:after="0" w:line="240" w:lineRule="auto"/>
      <w:ind w:left="720"/>
      <w:contextualSpacing/>
    </w:pPr>
    <w:rPr>
      <w:rFonts w:ascii="Times New Roman" w:eastAsia="Times New Roman" w:hAnsi="Times New Roman" w:cs="Times New Roman"/>
      <w:sz w:val="20"/>
      <w:szCs w:val="20"/>
    </w:rPr>
  </w:style>
  <w:style w:type="paragraph" w:styleId="a4">
    <w:name w:val="footer"/>
    <w:basedOn w:val="a"/>
    <w:link w:val="a5"/>
    <w:uiPriority w:val="99"/>
    <w:unhideWhenUsed/>
    <w:rsid w:val="0062422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2422C"/>
    <w:rPr>
      <w:rFonts w:eastAsiaTheme="minorEastAsia"/>
      <w:lang w:eastAsia="ru-RU"/>
    </w:rPr>
  </w:style>
  <w:style w:type="table" w:styleId="a6">
    <w:name w:val="Table Grid"/>
    <w:basedOn w:val="a1"/>
    <w:uiPriority w:val="39"/>
    <w:rsid w:val="00311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52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1537</Words>
  <Characters>8761</Characters>
  <Application>Microsoft Office Word</Application>
  <DocSecurity>0</DocSecurity>
  <Lines>73</Lines>
  <Paragraphs>20</Paragraphs>
  <ScaleCrop>false</ScaleCrop>
  <Company>HP</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Тамара</cp:lastModifiedBy>
  <cp:revision>8</cp:revision>
  <dcterms:created xsi:type="dcterms:W3CDTF">2017-05-10T06:34:00Z</dcterms:created>
  <dcterms:modified xsi:type="dcterms:W3CDTF">2018-09-24T05:41:00Z</dcterms:modified>
</cp:coreProperties>
</file>