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FE" w:rsidRPr="00A77391" w:rsidRDefault="008E05FE" w:rsidP="008E05FE">
      <w:pPr>
        <w:spacing w:after="0" w:line="240" w:lineRule="auto"/>
        <w:ind w:firstLine="708"/>
        <w:jc w:val="center"/>
        <w:rPr>
          <w:rFonts w:ascii="Arial" w:hAnsi="Arial" w:cs="Arial"/>
          <w:b/>
          <w:bCs/>
          <w:caps/>
          <w:sz w:val="24"/>
          <w:szCs w:val="24"/>
        </w:rPr>
      </w:pPr>
      <w:r w:rsidRPr="00A77391">
        <w:rPr>
          <w:rFonts w:ascii="Arial" w:hAnsi="Arial" w:cs="Arial"/>
          <w:b/>
          <w:bCs/>
          <w:caps/>
          <w:sz w:val="24"/>
          <w:szCs w:val="24"/>
        </w:rPr>
        <w:t xml:space="preserve">ТРЕБОВАНИЯ К ОРГАНИЗАЦИИ И ПРОВЕДЕНИЮ ШКОЛЬНОГО ЭТАПА ВСЕРОССИЙСКОЙ ОЛИМПИАДЫ ШКОЛЬНИКОВ </w:t>
      </w:r>
    </w:p>
    <w:p w:rsidR="008E05FE" w:rsidRPr="00A77391" w:rsidRDefault="008E05FE" w:rsidP="008E05FE">
      <w:pPr>
        <w:spacing w:after="0" w:line="240" w:lineRule="auto"/>
        <w:jc w:val="center"/>
        <w:rPr>
          <w:rFonts w:ascii="Arial" w:hAnsi="Arial" w:cs="Arial"/>
          <w:b/>
          <w:bCs/>
          <w:caps/>
          <w:sz w:val="24"/>
          <w:szCs w:val="24"/>
        </w:rPr>
      </w:pPr>
      <w:r w:rsidRPr="00A77391">
        <w:rPr>
          <w:rFonts w:ascii="Arial" w:hAnsi="Arial" w:cs="Arial"/>
          <w:b/>
          <w:bCs/>
          <w:caps/>
          <w:sz w:val="24"/>
          <w:szCs w:val="24"/>
        </w:rPr>
        <w:t>ПО физике7 – 11 классы</w:t>
      </w:r>
    </w:p>
    <w:p w:rsidR="008E05FE" w:rsidRPr="00A77391" w:rsidRDefault="008E05FE" w:rsidP="00F57762">
      <w:pPr>
        <w:spacing w:after="0" w:line="240" w:lineRule="auto"/>
        <w:jc w:val="center"/>
        <w:rPr>
          <w:rFonts w:ascii="Arial" w:hAnsi="Arial" w:cs="Arial"/>
          <w:b/>
          <w:bCs/>
          <w:caps/>
          <w:sz w:val="24"/>
          <w:szCs w:val="24"/>
        </w:rPr>
      </w:pPr>
      <w:r w:rsidRPr="00A77391">
        <w:rPr>
          <w:rFonts w:ascii="Arial" w:hAnsi="Arial" w:cs="Arial"/>
          <w:b/>
          <w:bCs/>
          <w:caps/>
          <w:sz w:val="24"/>
          <w:szCs w:val="24"/>
        </w:rPr>
        <w:t>2018-2019 учебный год</w:t>
      </w:r>
    </w:p>
    <w:p w:rsidR="009B1D22" w:rsidRPr="00A77391" w:rsidRDefault="008E05FE" w:rsidP="00822503">
      <w:pPr>
        <w:spacing w:line="240" w:lineRule="auto"/>
        <w:ind w:firstLine="708"/>
        <w:jc w:val="both"/>
        <w:rPr>
          <w:rFonts w:ascii="Arial" w:hAnsi="Arial" w:cs="Arial"/>
          <w:sz w:val="24"/>
          <w:szCs w:val="24"/>
        </w:rPr>
      </w:pPr>
      <w:r w:rsidRPr="00A77391">
        <w:rPr>
          <w:rFonts w:ascii="Arial" w:hAnsi="Arial" w:cs="Arial"/>
          <w:sz w:val="24"/>
          <w:szCs w:val="24"/>
        </w:rPr>
        <w:t>Школьный этап проводится в строгом соответствии с Порядком проведения Всероссийской олимпиады школьников, утвержденным приказом Министерства образования и науки Российской Федерации № 1252 от 18 ноября 2013 г., с изменениями, утвержденными Приказами Министерства образования и науки Российской Федерации №249 от 17 марта 2015 г., №1488 от 17 декабря 2015 г. и №1435 от 17 ноября 2016 г.</w:t>
      </w:r>
    </w:p>
    <w:p w:rsidR="00BB7D2A" w:rsidRPr="00A77391" w:rsidRDefault="00BB7D2A" w:rsidP="00822503">
      <w:pPr>
        <w:pStyle w:val="a3"/>
        <w:numPr>
          <w:ilvl w:val="0"/>
          <w:numId w:val="1"/>
        </w:numPr>
        <w:spacing w:after="0" w:line="240" w:lineRule="auto"/>
        <w:jc w:val="both"/>
        <w:rPr>
          <w:rFonts w:ascii="Arial" w:hAnsi="Arial" w:cs="Arial"/>
          <w:b/>
          <w:i/>
          <w:sz w:val="24"/>
          <w:szCs w:val="24"/>
        </w:rPr>
      </w:pPr>
      <w:r w:rsidRPr="00A77391">
        <w:rPr>
          <w:rFonts w:ascii="Arial" w:hAnsi="Arial" w:cs="Arial"/>
          <w:b/>
          <w:i/>
          <w:sz w:val="24"/>
          <w:szCs w:val="24"/>
        </w:rPr>
        <w:t>Принципы составления олимпиадных заданий и формирования комплектов олимпиадных заданий.</w:t>
      </w:r>
    </w:p>
    <w:p w:rsidR="00F115C6" w:rsidRPr="00A77391" w:rsidRDefault="00BB7D2A" w:rsidP="00A77391">
      <w:pPr>
        <w:spacing w:afterLines="240" w:line="240" w:lineRule="auto"/>
        <w:ind w:firstLine="709"/>
        <w:contextualSpacing/>
        <w:jc w:val="both"/>
        <w:rPr>
          <w:rFonts w:ascii="Arial" w:hAnsi="Arial" w:cs="Arial"/>
          <w:sz w:val="24"/>
          <w:szCs w:val="24"/>
        </w:rPr>
      </w:pPr>
      <w:r w:rsidRPr="00A77391">
        <w:rPr>
          <w:rFonts w:ascii="Arial" w:hAnsi="Arial" w:cs="Arial"/>
          <w:sz w:val="24"/>
          <w:szCs w:val="24"/>
        </w:rPr>
        <w:t xml:space="preserve">Олимпиадные задания школьного этапа составлены муниципальной предметно-методической комиссией. Школьный этап Всероссийской олимпиады школьников по ФИЗИКЕ содержит качественные и расчетные задачи, обеспечивающие преемственность вопросов и заданий последующего муниципального этапа, которые соответствуют следующему уровню развития ключевых и специальных предметных компетенций. </w:t>
      </w:r>
    </w:p>
    <w:p w:rsidR="00BB7D2A" w:rsidRPr="00A77391" w:rsidRDefault="00BB7D2A" w:rsidP="00A77391">
      <w:pPr>
        <w:spacing w:afterLines="240" w:line="240" w:lineRule="auto"/>
        <w:ind w:firstLine="709"/>
        <w:contextualSpacing/>
        <w:jc w:val="both"/>
        <w:rPr>
          <w:rFonts w:ascii="Arial" w:hAnsi="Arial" w:cs="Arial"/>
          <w:sz w:val="24"/>
          <w:szCs w:val="24"/>
        </w:rPr>
      </w:pPr>
      <w:r w:rsidRPr="00A77391">
        <w:rPr>
          <w:rFonts w:ascii="Arial" w:hAnsi="Arial" w:cs="Arial"/>
          <w:sz w:val="24"/>
          <w:szCs w:val="24"/>
        </w:rPr>
        <w:t>В 7-11 классах школьный этап состоит из одного аудиторного тура и включает в себя как задания, ориентированные на применение знаний (теоретические), так и задания, предполагающие применения умений анализа и решения задач разного уровня сложности (практические).</w:t>
      </w:r>
    </w:p>
    <w:p w:rsidR="007602AD" w:rsidRPr="00A77391" w:rsidRDefault="007602AD" w:rsidP="00A77391">
      <w:pPr>
        <w:spacing w:afterLines="240" w:line="240" w:lineRule="auto"/>
        <w:ind w:firstLine="709"/>
        <w:contextualSpacing/>
        <w:jc w:val="both"/>
        <w:rPr>
          <w:rFonts w:ascii="Arial" w:hAnsi="Arial" w:cs="Arial"/>
          <w:sz w:val="24"/>
          <w:szCs w:val="24"/>
        </w:rPr>
      </w:pPr>
      <w:r w:rsidRPr="00A77391">
        <w:rPr>
          <w:rFonts w:ascii="Arial" w:hAnsi="Arial" w:cs="Arial"/>
          <w:sz w:val="24"/>
          <w:szCs w:val="24"/>
        </w:rPr>
        <w:t xml:space="preserve">Олимпиадные задания составлены для 5-и возрастных групп. В каждой возрастной группе определено время выполнения заданий и максимальное количество баллов: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2897"/>
        <w:gridCol w:w="4080"/>
      </w:tblGrid>
      <w:tr w:rsidR="007602AD" w:rsidRPr="00A77391" w:rsidTr="00F06097">
        <w:trPr>
          <w:trHeight w:val="227"/>
          <w:jc w:val="center"/>
        </w:trPr>
        <w:tc>
          <w:tcPr>
            <w:tcW w:w="2660"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возрастные группы</w:t>
            </w:r>
          </w:p>
        </w:tc>
        <w:tc>
          <w:tcPr>
            <w:tcW w:w="297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время выполнений</w:t>
            </w:r>
          </w:p>
        </w:tc>
        <w:tc>
          <w:tcPr>
            <w:tcW w:w="421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максимальное количество баллов</w:t>
            </w:r>
          </w:p>
        </w:tc>
      </w:tr>
      <w:tr w:rsidR="007602AD" w:rsidRPr="00A77391" w:rsidTr="00F06097">
        <w:trPr>
          <w:trHeight w:val="227"/>
          <w:jc w:val="center"/>
        </w:trPr>
        <w:tc>
          <w:tcPr>
            <w:tcW w:w="2660"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7 классы</w:t>
            </w:r>
          </w:p>
        </w:tc>
        <w:tc>
          <w:tcPr>
            <w:tcW w:w="297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90 минут</w:t>
            </w:r>
          </w:p>
        </w:tc>
        <w:tc>
          <w:tcPr>
            <w:tcW w:w="421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50 баллов</w:t>
            </w:r>
          </w:p>
        </w:tc>
      </w:tr>
      <w:tr w:rsidR="007602AD" w:rsidRPr="00A77391" w:rsidTr="00F06097">
        <w:trPr>
          <w:trHeight w:val="227"/>
          <w:jc w:val="center"/>
        </w:trPr>
        <w:tc>
          <w:tcPr>
            <w:tcW w:w="2660"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8 классы</w:t>
            </w:r>
          </w:p>
        </w:tc>
        <w:tc>
          <w:tcPr>
            <w:tcW w:w="297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90 минут</w:t>
            </w:r>
          </w:p>
        </w:tc>
        <w:tc>
          <w:tcPr>
            <w:tcW w:w="421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50 баллов</w:t>
            </w:r>
          </w:p>
        </w:tc>
      </w:tr>
      <w:tr w:rsidR="007602AD" w:rsidRPr="00A77391" w:rsidTr="00F06097">
        <w:trPr>
          <w:trHeight w:val="227"/>
          <w:jc w:val="center"/>
        </w:trPr>
        <w:tc>
          <w:tcPr>
            <w:tcW w:w="2660"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9 классы</w:t>
            </w:r>
          </w:p>
        </w:tc>
        <w:tc>
          <w:tcPr>
            <w:tcW w:w="297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90 минут</w:t>
            </w:r>
          </w:p>
        </w:tc>
        <w:tc>
          <w:tcPr>
            <w:tcW w:w="421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50 баллов</w:t>
            </w:r>
          </w:p>
        </w:tc>
      </w:tr>
      <w:tr w:rsidR="007602AD" w:rsidRPr="00A77391" w:rsidTr="00F06097">
        <w:trPr>
          <w:trHeight w:val="227"/>
          <w:jc w:val="center"/>
        </w:trPr>
        <w:tc>
          <w:tcPr>
            <w:tcW w:w="2660"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10 классы</w:t>
            </w:r>
          </w:p>
        </w:tc>
        <w:tc>
          <w:tcPr>
            <w:tcW w:w="297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90 минут</w:t>
            </w:r>
          </w:p>
        </w:tc>
        <w:tc>
          <w:tcPr>
            <w:tcW w:w="4217"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50 баллов</w:t>
            </w:r>
          </w:p>
        </w:tc>
      </w:tr>
      <w:tr w:rsidR="007602AD" w:rsidRPr="00A77391" w:rsidTr="00F06097">
        <w:trPr>
          <w:trHeight w:val="227"/>
          <w:jc w:val="center"/>
        </w:trPr>
        <w:tc>
          <w:tcPr>
            <w:tcW w:w="2660" w:type="dxa"/>
            <w:shd w:val="clear" w:color="auto" w:fill="auto"/>
          </w:tcPr>
          <w:p w:rsidR="007602AD" w:rsidRPr="00A77391" w:rsidRDefault="007602AD" w:rsidP="007602AD">
            <w:pPr>
              <w:spacing w:after="0" w:line="240" w:lineRule="auto"/>
              <w:jc w:val="center"/>
              <w:rPr>
                <w:rFonts w:ascii="Arial" w:hAnsi="Arial" w:cs="Arial"/>
                <w:sz w:val="24"/>
                <w:szCs w:val="24"/>
              </w:rPr>
            </w:pPr>
            <w:r w:rsidRPr="00A77391">
              <w:rPr>
                <w:rFonts w:ascii="Arial" w:hAnsi="Arial" w:cs="Arial"/>
                <w:sz w:val="24"/>
                <w:szCs w:val="24"/>
              </w:rPr>
              <w:t>11 класса</w:t>
            </w:r>
          </w:p>
        </w:tc>
        <w:tc>
          <w:tcPr>
            <w:tcW w:w="2977" w:type="dxa"/>
            <w:shd w:val="clear" w:color="auto" w:fill="auto"/>
          </w:tcPr>
          <w:p w:rsidR="007602AD" w:rsidRPr="00A77391" w:rsidRDefault="0048760A" w:rsidP="0048760A">
            <w:pPr>
              <w:spacing w:after="0" w:line="240" w:lineRule="auto"/>
              <w:ind w:left="360"/>
              <w:rPr>
                <w:rFonts w:ascii="Arial" w:hAnsi="Arial" w:cs="Arial"/>
                <w:sz w:val="24"/>
                <w:szCs w:val="24"/>
              </w:rPr>
            </w:pPr>
            <w:r w:rsidRPr="00A77391">
              <w:rPr>
                <w:rFonts w:ascii="Arial" w:hAnsi="Arial" w:cs="Arial"/>
                <w:sz w:val="24"/>
                <w:szCs w:val="24"/>
              </w:rPr>
              <w:t>90м</w:t>
            </w:r>
            <w:r w:rsidR="007602AD" w:rsidRPr="00A77391">
              <w:rPr>
                <w:rFonts w:ascii="Arial" w:hAnsi="Arial" w:cs="Arial"/>
                <w:sz w:val="24"/>
                <w:szCs w:val="24"/>
              </w:rPr>
              <w:t>инут</w:t>
            </w:r>
          </w:p>
        </w:tc>
        <w:tc>
          <w:tcPr>
            <w:tcW w:w="4217" w:type="dxa"/>
            <w:shd w:val="clear" w:color="auto" w:fill="auto"/>
          </w:tcPr>
          <w:p w:rsidR="007602AD" w:rsidRPr="00A77391" w:rsidRDefault="0048760A" w:rsidP="0048760A">
            <w:pPr>
              <w:spacing w:after="0" w:line="240" w:lineRule="auto"/>
              <w:ind w:left="360"/>
              <w:rPr>
                <w:rFonts w:ascii="Arial" w:hAnsi="Arial" w:cs="Arial"/>
                <w:sz w:val="24"/>
                <w:szCs w:val="24"/>
              </w:rPr>
            </w:pPr>
            <w:r w:rsidRPr="00A77391">
              <w:rPr>
                <w:rFonts w:ascii="Arial" w:hAnsi="Arial" w:cs="Arial"/>
                <w:sz w:val="24"/>
                <w:szCs w:val="24"/>
              </w:rPr>
              <w:t xml:space="preserve">            50 б</w:t>
            </w:r>
            <w:r w:rsidR="007602AD" w:rsidRPr="00A77391">
              <w:rPr>
                <w:rFonts w:ascii="Arial" w:hAnsi="Arial" w:cs="Arial"/>
                <w:sz w:val="24"/>
                <w:szCs w:val="24"/>
              </w:rPr>
              <w:t>аллов</w:t>
            </w:r>
          </w:p>
        </w:tc>
      </w:tr>
    </w:tbl>
    <w:p w:rsidR="00CD54BD" w:rsidRPr="00A77391" w:rsidRDefault="00CD54BD" w:rsidP="00F57762">
      <w:pPr>
        <w:tabs>
          <w:tab w:val="left" w:pos="567"/>
        </w:tabs>
        <w:spacing w:after="240" w:line="240" w:lineRule="auto"/>
        <w:contextualSpacing/>
        <w:rPr>
          <w:rFonts w:ascii="Arial" w:hAnsi="Arial" w:cs="Arial"/>
          <w:color w:val="333333"/>
          <w:sz w:val="24"/>
          <w:szCs w:val="24"/>
        </w:rPr>
      </w:pPr>
      <w:r w:rsidRPr="00A77391">
        <w:rPr>
          <w:rFonts w:ascii="Arial" w:hAnsi="Arial" w:cs="Arial"/>
          <w:sz w:val="24"/>
          <w:szCs w:val="24"/>
        </w:rPr>
        <w:tab/>
        <w:t>Комплекты составляются с учетом школьной программы по «накопительному» принципу. Они включают как задачи, связанные с теми разделами школьного курса физики, которые изучаются в текущем году, так и задачи по пройденным ранее разделам.</w:t>
      </w:r>
    </w:p>
    <w:p w:rsidR="00CD54BD" w:rsidRPr="00A77391" w:rsidRDefault="00CD54BD" w:rsidP="00F57762">
      <w:pPr>
        <w:tabs>
          <w:tab w:val="left" w:pos="567"/>
        </w:tabs>
        <w:spacing w:after="240" w:line="240" w:lineRule="auto"/>
        <w:contextualSpacing/>
        <w:rPr>
          <w:rFonts w:ascii="Arial" w:hAnsi="Arial" w:cs="Arial"/>
          <w:sz w:val="24"/>
          <w:szCs w:val="24"/>
        </w:rPr>
      </w:pPr>
      <w:r w:rsidRPr="00A77391">
        <w:rPr>
          <w:rFonts w:ascii="Arial" w:hAnsi="Arial" w:cs="Arial"/>
          <w:sz w:val="24"/>
          <w:szCs w:val="24"/>
        </w:rPr>
        <w:tab/>
        <w:t>Решение заданий проверяется жюри, формируемым организатором олимпиады.</w:t>
      </w:r>
    </w:p>
    <w:p w:rsidR="00CD54BD" w:rsidRPr="00A77391" w:rsidRDefault="00CD54BD" w:rsidP="00F57762">
      <w:pPr>
        <w:tabs>
          <w:tab w:val="left" w:pos="567"/>
        </w:tabs>
        <w:spacing w:after="240" w:line="240" w:lineRule="auto"/>
        <w:contextualSpacing/>
        <w:rPr>
          <w:rFonts w:ascii="Arial" w:hAnsi="Arial" w:cs="Arial"/>
          <w:sz w:val="24"/>
          <w:szCs w:val="24"/>
        </w:rPr>
      </w:pPr>
      <w:r w:rsidRPr="00A77391">
        <w:rPr>
          <w:rFonts w:ascii="Arial" w:hAnsi="Arial" w:cs="Arial"/>
          <w:sz w:val="24"/>
          <w:szCs w:val="24"/>
        </w:rPr>
        <w:tab/>
      </w:r>
      <w:r w:rsidRPr="00A77391">
        <w:rPr>
          <w:rFonts w:ascii="Arial" w:hAnsi="Arial" w:cs="Arial"/>
          <w:sz w:val="24"/>
          <w:szCs w:val="24"/>
        </w:rPr>
        <w:tab/>
        <w:t>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w:t>
      </w:r>
    </w:p>
    <w:p w:rsidR="00CD54BD" w:rsidRPr="00A77391" w:rsidRDefault="00CD54BD" w:rsidP="00F57762">
      <w:pPr>
        <w:tabs>
          <w:tab w:val="left" w:pos="567"/>
        </w:tabs>
        <w:spacing w:after="240" w:line="240" w:lineRule="auto"/>
        <w:contextualSpacing/>
        <w:rPr>
          <w:rFonts w:ascii="Arial" w:hAnsi="Arial" w:cs="Arial"/>
          <w:sz w:val="24"/>
          <w:szCs w:val="24"/>
        </w:rPr>
      </w:pPr>
      <w:r w:rsidRPr="00A77391">
        <w:rPr>
          <w:rFonts w:ascii="Arial" w:hAnsi="Arial" w:cs="Arial"/>
          <w:sz w:val="24"/>
          <w:szCs w:val="24"/>
        </w:rPr>
        <w:tab/>
        <w:t>Окончательные результаты проверки решений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w:t>
      </w:r>
      <w:bookmarkStart w:id="0" w:name="page6"/>
      <w:bookmarkEnd w:id="0"/>
      <w:r w:rsidRPr="00A77391">
        <w:rPr>
          <w:rFonts w:ascii="Arial" w:hAnsi="Arial" w:cs="Arial"/>
          <w:sz w:val="24"/>
          <w:szCs w:val="24"/>
        </w:rPr>
        <w:t xml:space="preserve"> установленной</w:t>
      </w:r>
      <w:r w:rsidRPr="00A77391">
        <w:rPr>
          <w:rFonts w:ascii="Arial" w:hAnsi="Arial" w:cs="Arial"/>
          <w:sz w:val="24"/>
          <w:szCs w:val="24"/>
        </w:rPr>
        <w:tab/>
        <w:t xml:space="preserve"> квотой, жюри </w:t>
      </w:r>
      <w:proofErr w:type="spellStart"/>
      <w:r w:rsidRPr="00A77391">
        <w:rPr>
          <w:rFonts w:ascii="Arial" w:hAnsi="Arial" w:cs="Arial"/>
          <w:sz w:val="24"/>
          <w:szCs w:val="24"/>
        </w:rPr>
        <w:t>опре</w:t>
      </w:r>
      <w:r w:rsidR="00F115C6" w:rsidRPr="00A77391">
        <w:rPr>
          <w:rFonts w:ascii="Arial" w:hAnsi="Arial" w:cs="Arial"/>
          <w:sz w:val="24"/>
          <w:szCs w:val="24"/>
        </w:rPr>
        <w:t>деляет</w:t>
      </w:r>
      <w:r w:rsidRPr="00A77391">
        <w:rPr>
          <w:rFonts w:ascii="Arial" w:hAnsi="Arial" w:cs="Arial"/>
          <w:sz w:val="24"/>
          <w:szCs w:val="24"/>
        </w:rPr>
        <w:t>победителей</w:t>
      </w:r>
      <w:proofErr w:type="spellEnd"/>
      <w:r w:rsidRPr="00A77391">
        <w:rPr>
          <w:rFonts w:ascii="Arial" w:hAnsi="Arial" w:cs="Arial"/>
          <w:sz w:val="24"/>
          <w:szCs w:val="24"/>
        </w:rPr>
        <w:t xml:space="preserve"> и призёров школьного этапа Олимпиады.</w:t>
      </w:r>
    </w:p>
    <w:p w:rsidR="00CD54BD" w:rsidRPr="00A77391" w:rsidRDefault="00CD54BD" w:rsidP="00F57762">
      <w:pPr>
        <w:spacing w:after="0" w:line="240" w:lineRule="auto"/>
        <w:rPr>
          <w:rFonts w:ascii="Arial" w:hAnsi="Arial" w:cs="Arial"/>
          <w:b/>
          <w:sz w:val="24"/>
          <w:szCs w:val="24"/>
        </w:rPr>
      </w:pPr>
    </w:p>
    <w:p w:rsidR="003D1811" w:rsidRPr="00A77391" w:rsidRDefault="003D1811" w:rsidP="00822503">
      <w:pPr>
        <w:spacing w:after="0" w:line="240" w:lineRule="auto"/>
        <w:ind w:firstLine="708"/>
        <w:jc w:val="both"/>
        <w:rPr>
          <w:rFonts w:ascii="Arial" w:hAnsi="Arial" w:cs="Arial"/>
          <w:b/>
          <w:sz w:val="24"/>
          <w:szCs w:val="24"/>
        </w:rPr>
      </w:pPr>
      <w:r w:rsidRPr="00A77391">
        <w:rPr>
          <w:rFonts w:ascii="Arial" w:hAnsi="Arial" w:cs="Arial"/>
          <w:b/>
          <w:sz w:val="24"/>
          <w:szCs w:val="24"/>
          <w:lang w:val="en-US"/>
        </w:rPr>
        <w:t>II</w:t>
      </w:r>
      <w:r w:rsidRPr="00A77391">
        <w:rPr>
          <w:rFonts w:ascii="Arial" w:hAnsi="Arial" w:cs="Arial"/>
          <w:b/>
          <w:sz w:val="24"/>
          <w:szCs w:val="24"/>
        </w:rPr>
        <w:t xml:space="preserve"> СРУКТУРА КОМПЛЕКТОВ ЗАДАНИЙ ШКОЛЬНОГО ЭТАПА</w:t>
      </w:r>
    </w:p>
    <w:p w:rsidR="00490976" w:rsidRPr="00A77391" w:rsidRDefault="00490976" w:rsidP="00822503">
      <w:pPr>
        <w:tabs>
          <w:tab w:val="left" w:pos="567"/>
        </w:tabs>
        <w:spacing w:after="0" w:line="240" w:lineRule="auto"/>
        <w:jc w:val="both"/>
        <w:rPr>
          <w:rFonts w:ascii="Arial" w:hAnsi="Arial" w:cs="Arial"/>
          <w:sz w:val="24"/>
          <w:szCs w:val="24"/>
        </w:rPr>
      </w:pPr>
      <w:r w:rsidRPr="00A77391">
        <w:rPr>
          <w:rFonts w:ascii="Arial" w:hAnsi="Arial" w:cs="Arial"/>
          <w:sz w:val="24"/>
          <w:szCs w:val="24"/>
        </w:rPr>
        <w:tab/>
        <w:t xml:space="preserve">Олимпиада не должна носить характер контрольной работы. В задания следует включать задачи, выявляющие способности обучающихся применять </w:t>
      </w:r>
      <w:r w:rsidRPr="00A77391">
        <w:rPr>
          <w:rFonts w:ascii="Arial" w:hAnsi="Arial" w:cs="Arial"/>
          <w:sz w:val="24"/>
          <w:szCs w:val="24"/>
        </w:rPr>
        <w:lastRenderedPageBreak/>
        <w:t>полученные в школе знания, а не их объем. Не следует делать упор на математическую сложность вычислений в физических задачах.</w:t>
      </w:r>
    </w:p>
    <w:p w:rsidR="000146C0" w:rsidRPr="00A77391" w:rsidRDefault="000146C0" w:rsidP="00F57762">
      <w:pPr>
        <w:tabs>
          <w:tab w:val="left" w:pos="567"/>
        </w:tabs>
        <w:spacing w:after="0" w:line="240" w:lineRule="auto"/>
        <w:jc w:val="both"/>
        <w:rPr>
          <w:rFonts w:ascii="Arial" w:hAnsi="Arial" w:cs="Arial"/>
          <w:sz w:val="24"/>
          <w:szCs w:val="24"/>
        </w:rPr>
      </w:pPr>
      <w:r w:rsidRPr="00A77391">
        <w:rPr>
          <w:rFonts w:ascii="Arial" w:hAnsi="Arial" w:cs="Arial"/>
          <w:sz w:val="24"/>
          <w:szCs w:val="24"/>
        </w:rPr>
        <w:tab/>
        <w:t>Задание должно содержать задачи различной сложности. Хотя бы две задачи должны быть доступны большинству участников.</w:t>
      </w:r>
    </w:p>
    <w:p w:rsidR="000146C0" w:rsidRPr="00A77391" w:rsidRDefault="000146C0" w:rsidP="00822503">
      <w:pPr>
        <w:tabs>
          <w:tab w:val="left" w:pos="567"/>
        </w:tabs>
        <w:spacing w:after="0" w:line="240" w:lineRule="auto"/>
        <w:jc w:val="both"/>
        <w:rPr>
          <w:rFonts w:ascii="Arial" w:hAnsi="Arial" w:cs="Arial"/>
          <w:sz w:val="24"/>
          <w:szCs w:val="24"/>
        </w:rPr>
      </w:pPr>
      <w:r w:rsidRPr="00A77391">
        <w:rPr>
          <w:rFonts w:ascii="Arial" w:hAnsi="Arial" w:cs="Arial"/>
          <w:sz w:val="24"/>
          <w:szCs w:val="24"/>
        </w:rPr>
        <w:tab/>
        <w:t>Для облегчения решения некоторых задач учащимися 9-х, 10-х, 11-х классов и унификации оценивания решения, рекомендуется, если это возможно, задавать в рамках одной задачи несколько вопросов. В этом случае оценка решения получается суммированием баллов за ответы на каждый вопрос (не превышая 10 баллов).</w:t>
      </w:r>
    </w:p>
    <w:p w:rsidR="000146C0" w:rsidRPr="00A77391" w:rsidRDefault="000146C0" w:rsidP="00F57762">
      <w:pPr>
        <w:tabs>
          <w:tab w:val="left" w:pos="567"/>
        </w:tabs>
        <w:spacing w:after="0" w:line="240" w:lineRule="auto"/>
        <w:jc w:val="both"/>
        <w:rPr>
          <w:rFonts w:ascii="Arial" w:hAnsi="Arial" w:cs="Arial"/>
          <w:sz w:val="24"/>
          <w:szCs w:val="24"/>
        </w:rPr>
      </w:pPr>
      <w:r w:rsidRPr="00A77391">
        <w:rPr>
          <w:rFonts w:ascii="Arial" w:hAnsi="Arial" w:cs="Arial"/>
          <w:sz w:val="24"/>
          <w:szCs w:val="24"/>
        </w:rPr>
        <w:tab/>
        <w:t>Задания для 7-х и 8-х классов должны содержать задачи, не требующие большого объема объяснений и вычислений (в этом возрасте учащиеся не обладают достаточной культурой изложения хода своих рассуждений). Полезно включать задачи на перевод единиц, на вычисление плотности, на простейшие виды движения; в 8-х классах следует добавлять задачи на уравнение простого теплового баланса, закон Архимеда, задачи содержащие элементы статики.</w:t>
      </w:r>
    </w:p>
    <w:p w:rsidR="000146C0" w:rsidRPr="00A77391" w:rsidRDefault="000146C0" w:rsidP="00F57762">
      <w:pPr>
        <w:tabs>
          <w:tab w:val="left" w:pos="567"/>
        </w:tabs>
        <w:spacing w:after="0" w:line="240" w:lineRule="auto"/>
        <w:jc w:val="both"/>
        <w:rPr>
          <w:rFonts w:ascii="Arial" w:hAnsi="Arial" w:cs="Arial"/>
          <w:sz w:val="24"/>
          <w:szCs w:val="24"/>
        </w:rPr>
      </w:pPr>
      <w:r w:rsidRPr="00A77391">
        <w:rPr>
          <w:rFonts w:ascii="Arial" w:hAnsi="Arial" w:cs="Arial"/>
          <w:sz w:val="24"/>
          <w:szCs w:val="24"/>
        </w:rPr>
        <w:tab/>
        <w:t>Допустимо и даже желательно включение комбинированных задач, в рамках которых объединяются различные разделы школьной программы по физике.</w:t>
      </w:r>
    </w:p>
    <w:p w:rsidR="000146C0" w:rsidRPr="00A77391" w:rsidRDefault="000146C0" w:rsidP="00F57762">
      <w:pPr>
        <w:tabs>
          <w:tab w:val="left" w:pos="567"/>
        </w:tabs>
        <w:spacing w:after="0" w:line="240" w:lineRule="auto"/>
        <w:jc w:val="both"/>
        <w:rPr>
          <w:rFonts w:ascii="Arial" w:hAnsi="Arial" w:cs="Arial"/>
          <w:sz w:val="24"/>
          <w:szCs w:val="24"/>
        </w:rPr>
      </w:pPr>
      <w:r w:rsidRPr="00A77391">
        <w:rPr>
          <w:rFonts w:ascii="Arial" w:hAnsi="Arial" w:cs="Arial"/>
          <w:sz w:val="24"/>
          <w:szCs w:val="24"/>
        </w:rPr>
        <w:tab/>
        <w:t>Важна новизна задач. В случае, если задания выбираются из печатных изданий или из сети Интернет, методическая комиссия соответствующего этапа должна, по возможности, использовать источники, не известные участникам. Известные задачи следует перерабатывать (по крайней мере, изменять фабулу). Это, безусловно, требует аккуратности, так как есть риск, что окажутся выкинутыми важные, но незаметные на первый взгляд, части условия.</w:t>
      </w:r>
    </w:p>
    <w:p w:rsidR="000146C0" w:rsidRPr="00A77391" w:rsidRDefault="000146C0" w:rsidP="00F57762">
      <w:pPr>
        <w:tabs>
          <w:tab w:val="left" w:pos="567"/>
        </w:tabs>
        <w:spacing w:after="0" w:line="240" w:lineRule="auto"/>
        <w:jc w:val="both"/>
        <w:rPr>
          <w:rFonts w:ascii="Arial" w:hAnsi="Arial" w:cs="Arial"/>
          <w:sz w:val="24"/>
          <w:szCs w:val="24"/>
        </w:rPr>
      </w:pPr>
      <w:r w:rsidRPr="00A77391">
        <w:rPr>
          <w:rFonts w:ascii="Arial" w:hAnsi="Arial" w:cs="Arial"/>
          <w:sz w:val="24"/>
          <w:szCs w:val="24"/>
        </w:rPr>
        <w:tab/>
        <w:t>Желательно избегать чисто качественных задач, подразумевающих длинные и пространные объяснения явлений, ввиду сложности объективного оценивания отдельных этапов решения.</w:t>
      </w:r>
    </w:p>
    <w:p w:rsidR="000146C0" w:rsidRPr="00A77391" w:rsidRDefault="000146C0" w:rsidP="00F57762">
      <w:pPr>
        <w:tabs>
          <w:tab w:val="left" w:pos="567"/>
        </w:tabs>
        <w:spacing w:after="0" w:line="240" w:lineRule="auto"/>
        <w:jc w:val="both"/>
        <w:rPr>
          <w:rFonts w:ascii="Arial" w:hAnsi="Arial" w:cs="Arial"/>
          <w:sz w:val="24"/>
          <w:szCs w:val="24"/>
        </w:rPr>
      </w:pPr>
      <w:r w:rsidRPr="00A77391">
        <w:rPr>
          <w:rFonts w:ascii="Arial" w:hAnsi="Arial" w:cs="Arial"/>
          <w:sz w:val="24"/>
          <w:szCs w:val="24"/>
        </w:rPr>
        <w:tab/>
        <w:t>При составлении комплекта нужно учитывать, что во время Олимпиады допускается использование участниками Олимпиады простого инженерного калькулятора, но недопустимо использование справочников, учебников и т.п. Все справочные данные должны быть приведены в тексте условия. При необходимости, учащиеся могут быть обеспечены таблицами Менделеева.</w:t>
      </w:r>
    </w:p>
    <w:p w:rsidR="0048760A" w:rsidRPr="00A77391" w:rsidRDefault="0048760A" w:rsidP="0048760A">
      <w:pPr>
        <w:spacing w:after="0" w:line="240" w:lineRule="auto"/>
        <w:jc w:val="center"/>
        <w:rPr>
          <w:rFonts w:ascii="Arial" w:hAnsi="Arial" w:cs="Arial"/>
          <w:b/>
          <w:sz w:val="24"/>
          <w:szCs w:val="24"/>
        </w:rPr>
      </w:pPr>
      <w:r w:rsidRPr="00A77391">
        <w:rPr>
          <w:rFonts w:ascii="Arial" w:hAnsi="Arial" w:cs="Arial"/>
          <w:b/>
          <w:bCs/>
          <w:sz w:val="24"/>
          <w:szCs w:val="24"/>
          <w:lang w:val="en-US"/>
        </w:rPr>
        <w:t>III</w:t>
      </w:r>
      <w:r w:rsidRPr="00A77391">
        <w:rPr>
          <w:rFonts w:ascii="Arial" w:hAnsi="Arial" w:cs="Arial"/>
          <w:b/>
          <w:bCs/>
          <w:sz w:val="24"/>
          <w:szCs w:val="24"/>
        </w:rPr>
        <w:t xml:space="preserve"> М</w:t>
      </w:r>
      <w:r w:rsidRPr="00A77391">
        <w:rPr>
          <w:rFonts w:ascii="Arial" w:hAnsi="Arial" w:cs="Arial"/>
          <w:b/>
          <w:sz w:val="24"/>
          <w:szCs w:val="24"/>
        </w:rPr>
        <w:t>ЕТОДИКА ОЦЕНИВАНИЯ ВЫПОЛНЕНИЯ ОЛИМПИАДНЫХ ЗАДАНИЙ</w:t>
      </w:r>
    </w:p>
    <w:p w:rsidR="0048760A" w:rsidRPr="00A77391" w:rsidRDefault="0048760A" w:rsidP="0048760A">
      <w:pPr>
        <w:spacing w:after="0" w:line="240" w:lineRule="auto"/>
        <w:rPr>
          <w:rFonts w:ascii="Arial" w:hAnsi="Arial" w:cs="Arial"/>
          <w:b/>
          <w:bCs/>
          <w:sz w:val="24"/>
          <w:szCs w:val="24"/>
        </w:rPr>
      </w:pPr>
    </w:p>
    <w:p w:rsidR="0048760A" w:rsidRPr="00A77391" w:rsidRDefault="0048760A" w:rsidP="00822503">
      <w:pPr>
        <w:widowControl w:val="0"/>
        <w:spacing w:after="0" w:line="240" w:lineRule="auto"/>
        <w:ind w:right="20" w:firstLine="720"/>
        <w:jc w:val="both"/>
        <w:rPr>
          <w:rFonts w:ascii="Arial" w:hAnsi="Arial" w:cs="Arial"/>
          <w:sz w:val="24"/>
          <w:szCs w:val="24"/>
        </w:rPr>
      </w:pPr>
      <w:r w:rsidRPr="00A77391">
        <w:rPr>
          <w:rFonts w:ascii="Arial" w:hAnsi="Arial" w:cs="Arial"/>
          <w:b/>
          <w:sz w:val="24"/>
          <w:szCs w:val="24"/>
        </w:rPr>
        <w:t>Конкретное количество баллов, выставляемых за выполнение конкретных заданий, указано в ключах</w:t>
      </w:r>
      <w:r w:rsidRPr="00A77391">
        <w:rPr>
          <w:rFonts w:ascii="Arial" w:hAnsi="Arial" w:cs="Arial"/>
          <w:sz w:val="24"/>
          <w:szCs w:val="24"/>
        </w:rPr>
        <w:t>, подготовленных муниципальной предметно-методической комиссией для членов Жюри, где указывается максимальное количество баллов за выполнение каждого задания.</w:t>
      </w:r>
    </w:p>
    <w:p w:rsidR="0048760A" w:rsidRPr="00A77391" w:rsidRDefault="0048760A" w:rsidP="00822503">
      <w:pPr>
        <w:widowControl w:val="0"/>
        <w:spacing w:after="0" w:line="240" w:lineRule="auto"/>
        <w:ind w:right="20" w:firstLine="720"/>
        <w:jc w:val="both"/>
        <w:rPr>
          <w:rFonts w:ascii="Arial" w:hAnsi="Arial" w:cs="Arial"/>
          <w:sz w:val="24"/>
          <w:szCs w:val="24"/>
        </w:rPr>
      </w:pPr>
      <w:r w:rsidRPr="00A77391">
        <w:rPr>
          <w:rFonts w:ascii="Arial" w:hAnsi="Arial" w:cs="Arial"/>
          <w:sz w:val="24"/>
          <w:szCs w:val="24"/>
        </w:rPr>
        <w:t xml:space="preserve">Кроме того указана возможная дифференциация оценок. Если в задании необходимо дать определения  понятиям. Различное количество баллов выставляется за ответ, в котором участник указывает общую формулу. </w:t>
      </w:r>
    </w:p>
    <w:p w:rsidR="0048760A" w:rsidRDefault="0048760A" w:rsidP="00822503">
      <w:pPr>
        <w:widowControl w:val="0"/>
        <w:spacing w:after="0" w:line="240" w:lineRule="auto"/>
        <w:ind w:right="20" w:firstLine="720"/>
        <w:jc w:val="both"/>
        <w:rPr>
          <w:rFonts w:ascii="Arial" w:hAnsi="Arial" w:cs="Arial"/>
          <w:sz w:val="24"/>
          <w:szCs w:val="24"/>
        </w:rPr>
      </w:pPr>
      <w:r w:rsidRPr="00A77391">
        <w:rPr>
          <w:rFonts w:ascii="Arial" w:hAnsi="Arial" w:cs="Arial"/>
          <w:sz w:val="24"/>
          <w:szCs w:val="24"/>
        </w:rPr>
        <w:t>В ключах даны предполагаемые ответы на задания с комментариями по возможным их оценкам.</w:t>
      </w:r>
    </w:p>
    <w:p w:rsidR="00A77391" w:rsidRPr="00A77391" w:rsidRDefault="00A77391" w:rsidP="00822503">
      <w:pPr>
        <w:widowControl w:val="0"/>
        <w:spacing w:after="0" w:line="240" w:lineRule="auto"/>
        <w:ind w:right="20" w:firstLine="720"/>
        <w:jc w:val="both"/>
        <w:rPr>
          <w:rFonts w:ascii="Arial" w:hAnsi="Arial" w:cs="Arial"/>
          <w:sz w:val="24"/>
          <w:szCs w:val="24"/>
        </w:rPr>
      </w:pPr>
    </w:p>
    <w:p w:rsidR="0048760A" w:rsidRPr="00A77391" w:rsidRDefault="0048760A" w:rsidP="0048760A">
      <w:pPr>
        <w:widowControl w:val="0"/>
        <w:spacing w:after="0" w:line="240" w:lineRule="auto"/>
        <w:ind w:right="20" w:firstLine="720"/>
        <w:jc w:val="center"/>
        <w:rPr>
          <w:rFonts w:ascii="Arial" w:hAnsi="Arial" w:cs="Arial"/>
          <w:b/>
          <w:sz w:val="24"/>
          <w:szCs w:val="24"/>
        </w:rPr>
      </w:pPr>
      <w:r w:rsidRPr="00A77391">
        <w:rPr>
          <w:rFonts w:ascii="Arial" w:hAnsi="Arial" w:cs="Arial"/>
          <w:b/>
          <w:sz w:val="24"/>
          <w:szCs w:val="24"/>
        </w:rPr>
        <w:t>Таблица оценивания выполнения олимпиадных заданий</w:t>
      </w:r>
    </w:p>
    <w:p w:rsidR="0048760A" w:rsidRPr="00A77391" w:rsidRDefault="0048760A" w:rsidP="0048760A">
      <w:pPr>
        <w:widowControl w:val="0"/>
        <w:spacing w:after="0" w:line="240" w:lineRule="auto"/>
        <w:ind w:right="20" w:firstLine="720"/>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1951"/>
        <w:gridCol w:w="5652"/>
      </w:tblGrid>
      <w:tr w:rsidR="0048760A" w:rsidRPr="00A77391" w:rsidTr="00F06097">
        <w:trPr>
          <w:jc w:val="center"/>
        </w:trPr>
        <w:tc>
          <w:tcPr>
            <w:tcW w:w="1294"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классы</w:t>
            </w:r>
          </w:p>
        </w:tc>
        <w:tc>
          <w:tcPr>
            <w:tcW w:w="1951"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 задачи</w:t>
            </w:r>
          </w:p>
        </w:tc>
        <w:tc>
          <w:tcPr>
            <w:tcW w:w="5652"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Максимальное количество баллов</w:t>
            </w:r>
          </w:p>
        </w:tc>
      </w:tr>
      <w:tr w:rsidR="0048760A" w:rsidRPr="00A77391" w:rsidTr="00F06097">
        <w:trPr>
          <w:trHeight w:val="236"/>
          <w:jc w:val="center"/>
        </w:trPr>
        <w:tc>
          <w:tcPr>
            <w:tcW w:w="1294" w:type="dxa"/>
            <w:vMerge w:val="restart"/>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7</w:t>
            </w:r>
          </w:p>
        </w:tc>
        <w:tc>
          <w:tcPr>
            <w:tcW w:w="1951"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w:t>
            </w:r>
          </w:p>
        </w:tc>
        <w:tc>
          <w:tcPr>
            <w:tcW w:w="5652"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48760A" w:rsidRPr="00A77391" w:rsidTr="00F06097">
        <w:trPr>
          <w:jc w:val="center"/>
        </w:trPr>
        <w:tc>
          <w:tcPr>
            <w:tcW w:w="1294" w:type="dxa"/>
            <w:vMerge/>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w:t>
            </w:r>
          </w:p>
        </w:tc>
        <w:tc>
          <w:tcPr>
            <w:tcW w:w="5652"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48760A" w:rsidRPr="00A77391" w:rsidTr="00F06097">
        <w:trPr>
          <w:jc w:val="center"/>
        </w:trPr>
        <w:tc>
          <w:tcPr>
            <w:tcW w:w="1294" w:type="dxa"/>
            <w:vMerge/>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III</w:t>
            </w:r>
          </w:p>
        </w:tc>
        <w:tc>
          <w:tcPr>
            <w:tcW w:w="5652"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48760A" w:rsidRPr="00A77391" w:rsidTr="00F06097">
        <w:trPr>
          <w:jc w:val="center"/>
        </w:trPr>
        <w:tc>
          <w:tcPr>
            <w:tcW w:w="1294" w:type="dxa"/>
            <w:vMerge/>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IV</w:t>
            </w:r>
          </w:p>
        </w:tc>
        <w:tc>
          <w:tcPr>
            <w:tcW w:w="5652"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48760A" w:rsidRPr="00A77391" w:rsidTr="00F06097">
        <w:trPr>
          <w:jc w:val="center"/>
        </w:trPr>
        <w:tc>
          <w:tcPr>
            <w:tcW w:w="1294" w:type="dxa"/>
            <w:vMerge/>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V</w:t>
            </w:r>
          </w:p>
        </w:tc>
        <w:tc>
          <w:tcPr>
            <w:tcW w:w="5652"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48760A" w:rsidRPr="00A77391" w:rsidTr="00F06097">
        <w:trPr>
          <w:jc w:val="center"/>
        </w:trPr>
        <w:tc>
          <w:tcPr>
            <w:tcW w:w="1294" w:type="dxa"/>
            <w:vMerge/>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48760A" w:rsidRPr="00A77391" w:rsidRDefault="0048760A" w:rsidP="0048760A">
            <w:pPr>
              <w:widowControl w:val="0"/>
              <w:spacing w:after="0" w:line="240" w:lineRule="auto"/>
              <w:ind w:right="20"/>
              <w:jc w:val="center"/>
              <w:rPr>
                <w:rFonts w:ascii="Arial" w:hAnsi="Arial" w:cs="Arial"/>
                <w:sz w:val="24"/>
                <w:szCs w:val="24"/>
              </w:rPr>
            </w:pPr>
          </w:p>
        </w:tc>
        <w:tc>
          <w:tcPr>
            <w:tcW w:w="5652" w:type="dxa"/>
            <w:shd w:val="clear" w:color="auto" w:fill="auto"/>
          </w:tcPr>
          <w:p w:rsidR="0048760A" w:rsidRPr="00A77391" w:rsidRDefault="0048760A" w:rsidP="0048760A">
            <w:pPr>
              <w:widowControl w:val="0"/>
              <w:spacing w:after="0" w:line="240" w:lineRule="auto"/>
              <w:ind w:right="20"/>
              <w:rPr>
                <w:rFonts w:ascii="Arial" w:hAnsi="Arial" w:cs="Arial"/>
                <w:sz w:val="24"/>
                <w:szCs w:val="24"/>
              </w:rPr>
            </w:pPr>
            <w:r w:rsidRPr="00A77391">
              <w:rPr>
                <w:rFonts w:ascii="Arial" w:hAnsi="Arial" w:cs="Arial"/>
                <w:sz w:val="24"/>
                <w:szCs w:val="24"/>
              </w:rPr>
              <w:t>Итого:                        50 баллов</w:t>
            </w:r>
          </w:p>
        </w:tc>
      </w:tr>
      <w:tr w:rsidR="00E6123E" w:rsidRPr="00A77391" w:rsidTr="00F06097">
        <w:trPr>
          <w:jc w:val="center"/>
        </w:trPr>
        <w:tc>
          <w:tcPr>
            <w:tcW w:w="1294" w:type="dxa"/>
            <w:vMerge w:val="restart"/>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lastRenderedPageBreak/>
              <w:t>8</w:t>
            </w: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IV</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V</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p>
        </w:tc>
        <w:tc>
          <w:tcPr>
            <w:tcW w:w="5652" w:type="dxa"/>
            <w:shd w:val="clear" w:color="auto" w:fill="auto"/>
          </w:tcPr>
          <w:p w:rsidR="00E6123E" w:rsidRPr="00A77391" w:rsidRDefault="00E6123E" w:rsidP="00F06097">
            <w:pPr>
              <w:widowControl w:val="0"/>
              <w:spacing w:after="0" w:line="240" w:lineRule="auto"/>
              <w:ind w:right="20"/>
              <w:rPr>
                <w:rFonts w:ascii="Arial" w:hAnsi="Arial" w:cs="Arial"/>
                <w:sz w:val="24"/>
                <w:szCs w:val="24"/>
              </w:rPr>
            </w:pPr>
            <w:r w:rsidRPr="00A77391">
              <w:rPr>
                <w:rFonts w:ascii="Arial" w:hAnsi="Arial" w:cs="Arial"/>
                <w:sz w:val="24"/>
                <w:szCs w:val="24"/>
              </w:rPr>
              <w:t>Итого:                        50 баллов</w:t>
            </w:r>
          </w:p>
        </w:tc>
      </w:tr>
      <w:tr w:rsidR="00E6123E" w:rsidRPr="00A77391" w:rsidTr="00F06097">
        <w:trPr>
          <w:jc w:val="center"/>
        </w:trPr>
        <w:tc>
          <w:tcPr>
            <w:tcW w:w="1294" w:type="dxa"/>
            <w:vMerge w:val="restart"/>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9</w:t>
            </w: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IV</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V</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p>
        </w:tc>
        <w:tc>
          <w:tcPr>
            <w:tcW w:w="5652" w:type="dxa"/>
            <w:shd w:val="clear" w:color="auto" w:fill="auto"/>
          </w:tcPr>
          <w:p w:rsidR="00E6123E" w:rsidRPr="00A77391" w:rsidRDefault="00E6123E" w:rsidP="00F06097">
            <w:pPr>
              <w:widowControl w:val="0"/>
              <w:spacing w:after="0" w:line="240" w:lineRule="auto"/>
              <w:ind w:right="20"/>
              <w:rPr>
                <w:rFonts w:ascii="Arial" w:hAnsi="Arial" w:cs="Arial"/>
                <w:sz w:val="24"/>
                <w:szCs w:val="24"/>
              </w:rPr>
            </w:pPr>
            <w:r w:rsidRPr="00A77391">
              <w:rPr>
                <w:rFonts w:ascii="Arial" w:hAnsi="Arial" w:cs="Arial"/>
                <w:sz w:val="24"/>
                <w:szCs w:val="24"/>
              </w:rPr>
              <w:t>Итого:                        50 баллов</w:t>
            </w:r>
          </w:p>
        </w:tc>
      </w:tr>
      <w:tr w:rsidR="00E6123E" w:rsidRPr="00A77391" w:rsidTr="00F06097">
        <w:trPr>
          <w:jc w:val="center"/>
        </w:trPr>
        <w:tc>
          <w:tcPr>
            <w:tcW w:w="1294" w:type="dxa"/>
            <w:vMerge w:val="restart"/>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IV</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V</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p>
        </w:tc>
        <w:tc>
          <w:tcPr>
            <w:tcW w:w="5652" w:type="dxa"/>
            <w:shd w:val="clear" w:color="auto" w:fill="auto"/>
          </w:tcPr>
          <w:p w:rsidR="00E6123E" w:rsidRPr="00A77391" w:rsidRDefault="00E6123E" w:rsidP="00F06097">
            <w:pPr>
              <w:widowControl w:val="0"/>
              <w:spacing w:after="0" w:line="240" w:lineRule="auto"/>
              <w:ind w:right="20"/>
              <w:rPr>
                <w:rFonts w:ascii="Arial" w:hAnsi="Arial" w:cs="Arial"/>
                <w:sz w:val="24"/>
                <w:szCs w:val="24"/>
              </w:rPr>
            </w:pPr>
            <w:r w:rsidRPr="00A77391">
              <w:rPr>
                <w:rFonts w:ascii="Arial" w:hAnsi="Arial" w:cs="Arial"/>
                <w:sz w:val="24"/>
                <w:szCs w:val="24"/>
              </w:rPr>
              <w:t>Итого:                        50 баллов</w:t>
            </w:r>
          </w:p>
        </w:tc>
      </w:tr>
      <w:tr w:rsidR="00E6123E" w:rsidRPr="00A77391" w:rsidTr="00F06097">
        <w:trPr>
          <w:jc w:val="center"/>
        </w:trPr>
        <w:tc>
          <w:tcPr>
            <w:tcW w:w="1294" w:type="dxa"/>
            <w:vMerge w:val="restart"/>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r w:rsidRPr="00A77391">
              <w:rPr>
                <w:rFonts w:ascii="Arial" w:hAnsi="Arial" w:cs="Arial"/>
                <w:sz w:val="24"/>
                <w:szCs w:val="24"/>
              </w:rPr>
              <w:t>11</w:t>
            </w:r>
          </w:p>
        </w:tc>
        <w:tc>
          <w:tcPr>
            <w:tcW w:w="1951"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III</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IV</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lang w:val="en-US"/>
              </w:rPr>
            </w:pPr>
            <w:r w:rsidRPr="00A77391">
              <w:rPr>
                <w:rFonts w:ascii="Arial" w:hAnsi="Arial" w:cs="Arial"/>
                <w:sz w:val="24"/>
                <w:szCs w:val="24"/>
                <w:lang w:val="en-US"/>
              </w:rPr>
              <w:t>V</w:t>
            </w:r>
          </w:p>
        </w:tc>
        <w:tc>
          <w:tcPr>
            <w:tcW w:w="5652" w:type="dxa"/>
            <w:shd w:val="clear" w:color="auto" w:fill="auto"/>
          </w:tcPr>
          <w:p w:rsidR="00E6123E" w:rsidRPr="00A77391" w:rsidRDefault="00E6123E" w:rsidP="00F06097">
            <w:pPr>
              <w:widowControl w:val="0"/>
              <w:spacing w:after="0" w:line="240" w:lineRule="auto"/>
              <w:ind w:right="20"/>
              <w:jc w:val="center"/>
              <w:rPr>
                <w:rFonts w:ascii="Arial" w:hAnsi="Arial" w:cs="Arial"/>
                <w:sz w:val="24"/>
                <w:szCs w:val="24"/>
              </w:rPr>
            </w:pPr>
            <w:r w:rsidRPr="00A77391">
              <w:rPr>
                <w:rFonts w:ascii="Arial" w:hAnsi="Arial" w:cs="Arial"/>
                <w:sz w:val="24"/>
                <w:szCs w:val="24"/>
              </w:rPr>
              <w:t>10</w:t>
            </w:r>
          </w:p>
        </w:tc>
      </w:tr>
      <w:tr w:rsidR="00E6123E" w:rsidRPr="00A77391" w:rsidTr="00F06097">
        <w:trPr>
          <w:jc w:val="center"/>
        </w:trPr>
        <w:tc>
          <w:tcPr>
            <w:tcW w:w="1294" w:type="dxa"/>
            <w:vMerge/>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rPr>
            </w:pPr>
          </w:p>
        </w:tc>
        <w:tc>
          <w:tcPr>
            <w:tcW w:w="1951" w:type="dxa"/>
            <w:shd w:val="clear" w:color="auto" w:fill="auto"/>
          </w:tcPr>
          <w:p w:rsidR="00E6123E" w:rsidRPr="00A77391" w:rsidRDefault="00E6123E" w:rsidP="0048760A">
            <w:pPr>
              <w:widowControl w:val="0"/>
              <w:spacing w:after="0" w:line="240" w:lineRule="auto"/>
              <w:ind w:right="20"/>
              <w:jc w:val="center"/>
              <w:rPr>
                <w:rFonts w:ascii="Arial" w:hAnsi="Arial" w:cs="Arial"/>
                <w:sz w:val="24"/>
                <w:szCs w:val="24"/>
                <w:lang w:val="en-US"/>
              </w:rPr>
            </w:pPr>
          </w:p>
        </w:tc>
        <w:tc>
          <w:tcPr>
            <w:tcW w:w="5652" w:type="dxa"/>
            <w:shd w:val="clear" w:color="auto" w:fill="auto"/>
          </w:tcPr>
          <w:p w:rsidR="00E6123E" w:rsidRPr="00A77391" w:rsidRDefault="00E6123E" w:rsidP="00F06097">
            <w:pPr>
              <w:widowControl w:val="0"/>
              <w:spacing w:after="0" w:line="240" w:lineRule="auto"/>
              <w:ind w:right="20"/>
              <w:rPr>
                <w:rFonts w:ascii="Arial" w:hAnsi="Arial" w:cs="Arial"/>
                <w:sz w:val="24"/>
                <w:szCs w:val="24"/>
              </w:rPr>
            </w:pPr>
            <w:r w:rsidRPr="00A77391">
              <w:rPr>
                <w:rFonts w:ascii="Arial" w:hAnsi="Arial" w:cs="Arial"/>
                <w:sz w:val="24"/>
                <w:szCs w:val="24"/>
              </w:rPr>
              <w:t>Итого:                        50 баллов</w:t>
            </w:r>
          </w:p>
        </w:tc>
      </w:tr>
    </w:tbl>
    <w:p w:rsidR="0048760A" w:rsidRPr="00A77391" w:rsidRDefault="0048760A" w:rsidP="0048760A">
      <w:pPr>
        <w:widowControl w:val="0"/>
        <w:spacing w:after="0" w:line="240" w:lineRule="auto"/>
        <w:ind w:right="20" w:firstLine="720"/>
        <w:jc w:val="center"/>
        <w:rPr>
          <w:rFonts w:ascii="Arial" w:hAnsi="Arial" w:cs="Arial"/>
          <w:b/>
          <w:sz w:val="24"/>
          <w:szCs w:val="24"/>
        </w:rPr>
      </w:pPr>
    </w:p>
    <w:p w:rsidR="0048760A" w:rsidRPr="00A77391" w:rsidRDefault="0048760A" w:rsidP="0048760A">
      <w:pPr>
        <w:widowControl w:val="0"/>
        <w:spacing w:after="0" w:line="240" w:lineRule="auto"/>
        <w:ind w:right="20" w:firstLine="720"/>
        <w:jc w:val="center"/>
        <w:rPr>
          <w:rFonts w:ascii="Arial" w:hAnsi="Arial" w:cs="Arial"/>
          <w:b/>
          <w:sz w:val="24"/>
          <w:szCs w:val="24"/>
        </w:rPr>
      </w:pPr>
    </w:p>
    <w:p w:rsidR="0087421F" w:rsidRPr="00A77391" w:rsidRDefault="0087421F" w:rsidP="0087421F">
      <w:pPr>
        <w:spacing w:after="0" w:line="240" w:lineRule="auto"/>
        <w:ind w:firstLine="708"/>
        <w:jc w:val="center"/>
        <w:rPr>
          <w:rFonts w:ascii="Arial" w:hAnsi="Arial" w:cs="Arial"/>
          <w:b/>
          <w:sz w:val="24"/>
          <w:szCs w:val="24"/>
        </w:rPr>
      </w:pPr>
      <w:r w:rsidRPr="00A77391">
        <w:rPr>
          <w:rFonts w:ascii="Arial" w:hAnsi="Arial" w:cs="Arial"/>
          <w:b/>
          <w:sz w:val="24"/>
          <w:szCs w:val="24"/>
        </w:rPr>
        <w:t>МАТЕРИАЛЬНО-ТЕХНИЧЕСКОЕ ОБЕСПЕЧЕНИЕ ДЛЯ ВЫПОЛНЕНИЯ ОЛИМПИАДНЫХ ЗАДАНИЙ</w:t>
      </w:r>
    </w:p>
    <w:p w:rsidR="00822503" w:rsidRPr="00A77391" w:rsidRDefault="00822503" w:rsidP="00F115C6">
      <w:pPr>
        <w:spacing w:after="0" w:line="240" w:lineRule="auto"/>
        <w:rPr>
          <w:rFonts w:ascii="Arial" w:hAnsi="Arial" w:cs="Arial"/>
          <w:sz w:val="24"/>
          <w:szCs w:val="24"/>
        </w:rPr>
      </w:pPr>
      <w:r w:rsidRPr="00A77391">
        <w:rPr>
          <w:rFonts w:ascii="Arial" w:hAnsi="Arial" w:cs="Arial"/>
          <w:sz w:val="24"/>
          <w:szCs w:val="24"/>
        </w:rPr>
        <w:t>Школьный  этап олимпиады  не предусматривают постановку каких-либо практических и экспериментальных задач и его проведение не требует специфического оборудования и приборов.</w:t>
      </w:r>
    </w:p>
    <w:p w:rsidR="00822503" w:rsidRPr="00A77391" w:rsidRDefault="00F115C6" w:rsidP="00F57762">
      <w:pPr>
        <w:tabs>
          <w:tab w:val="left" w:pos="567"/>
        </w:tabs>
        <w:spacing w:after="0" w:line="240" w:lineRule="auto"/>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Для проведения школьного этапа Организатор должен предоставить аудитории в достаточном количестве – каждый участник олимпиады должен выполнять задание за отдельным столом (партой).</w:t>
      </w:r>
    </w:p>
    <w:p w:rsidR="00822503" w:rsidRPr="00A77391" w:rsidRDefault="00F115C6" w:rsidP="00F57762">
      <w:pPr>
        <w:tabs>
          <w:tab w:val="left" w:pos="567"/>
        </w:tabs>
        <w:spacing w:after="0" w:line="240" w:lineRule="auto"/>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 xml:space="preserve">Участник Олимпиады использует на туре свои письменные принадлежности, циркуль, транспортир, линейку, непрограммируемый калькулятор. </w:t>
      </w:r>
    </w:p>
    <w:p w:rsidR="00822503" w:rsidRPr="00A77391" w:rsidRDefault="00822503" w:rsidP="00F57762">
      <w:pPr>
        <w:tabs>
          <w:tab w:val="left" w:pos="567"/>
        </w:tabs>
        <w:spacing w:after="0" w:line="240" w:lineRule="auto"/>
        <w:rPr>
          <w:rFonts w:ascii="Arial" w:hAnsi="Arial" w:cs="Arial"/>
          <w:sz w:val="24"/>
          <w:szCs w:val="24"/>
        </w:rPr>
      </w:pPr>
      <w:r w:rsidRPr="00A77391">
        <w:rPr>
          <w:rFonts w:ascii="Arial" w:hAnsi="Arial" w:cs="Arial"/>
          <w:sz w:val="24"/>
          <w:szCs w:val="24"/>
        </w:rPr>
        <w:t xml:space="preserve">Каждому участнику олимпиады Оргкомитет должен предоставить </w:t>
      </w:r>
      <w:r w:rsidR="00F115C6" w:rsidRPr="00A77391">
        <w:rPr>
          <w:rFonts w:ascii="Arial" w:hAnsi="Arial" w:cs="Arial"/>
          <w:sz w:val="24"/>
          <w:szCs w:val="24"/>
        </w:rPr>
        <w:t>листы для работы бумагу для черновиков.</w:t>
      </w:r>
      <w:bookmarkStart w:id="1" w:name="page15"/>
      <w:bookmarkEnd w:id="1"/>
    </w:p>
    <w:p w:rsidR="00822503" w:rsidRPr="00A77391" w:rsidRDefault="00822503" w:rsidP="00F57762">
      <w:pPr>
        <w:tabs>
          <w:tab w:val="left" w:pos="567"/>
        </w:tabs>
        <w:spacing w:after="0" w:line="240" w:lineRule="auto"/>
        <w:rPr>
          <w:rFonts w:ascii="Arial" w:hAnsi="Arial" w:cs="Arial"/>
          <w:b/>
          <w:sz w:val="24"/>
          <w:szCs w:val="24"/>
        </w:rPr>
      </w:pPr>
      <w:r w:rsidRPr="00A77391">
        <w:rPr>
          <w:rFonts w:ascii="Arial" w:hAnsi="Arial" w:cs="Arial"/>
          <w:b/>
          <w:sz w:val="24"/>
          <w:szCs w:val="24"/>
        </w:rPr>
        <w:t>Порядок проведения тура</w:t>
      </w:r>
    </w:p>
    <w:p w:rsidR="00822503" w:rsidRPr="00A77391" w:rsidRDefault="00F115C6" w:rsidP="00F57762">
      <w:pPr>
        <w:tabs>
          <w:tab w:val="left" w:pos="1247"/>
        </w:tabs>
        <w:spacing w:after="0" w:line="240" w:lineRule="auto"/>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Перед началом тура дежурные по аудиториям напоминают участникам основные положения регламента (о продолжительности тура, о форме, в которой разрешено задавать вопросы, порядке оформления отчётов о проделанной работе, и т.д.).</w:t>
      </w:r>
    </w:p>
    <w:p w:rsidR="00822503" w:rsidRPr="00A77391" w:rsidRDefault="00F115C6" w:rsidP="00F57762">
      <w:pPr>
        <w:tabs>
          <w:tab w:val="left" w:pos="1247"/>
        </w:tabs>
        <w:spacing w:after="0" w:line="240" w:lineRule="auto"/>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Во время туров участникам Олимпиады запрещено пользоваться какими-либо средствами связи.</w:t>
      </w:r>
    </w:p>
    <w:p w:rsidR="00822503" w:rsidRPr="00A77391" w:rsidRDefault="00F115C6" w:rsidP="00F57762">
      <w:pPr>
        <w:tabs>
          <w:tab w:val="left" w:pos="1247"/>
        </w:tabs>
        <w:spacing w:after="0" w:line="240" w:lineRule="auto"/>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 xml:space="preserve">Участникам  Олимпиады  </w:t>
      </w:r>
      <w:r w:rsidR="00822503" w:rsidRPr="00A77391">
        <w:rPr>
          <w:rFonts w:ascii="Arial" w:hAnsi="Arial" w:cs="Arial"/>
          <w:b/>
          <w:sz w:val="24"/>
          <w:szCs w:val="24"/>
        </w:rPr>
        <w:t>запрещается</w:t>
      </w:r>
      <w:r w:rsidR="00822503" w:rsidRPr="00A77391">
        <w:rPr>
          <w:rFonts w:ascii="Arial" w:hAnsi="Arial" w:cs="Arial"/>
          <w:sz w:val="24"/>
          <w:szCs w:val="24"/>
        </w:rPr>
        <w:t xml:space="preserve">  приносить  в  аудитории  </w:t>
      </w:r>
      <w:r w:rsidR="00822503" w:rsidRPr="00A77391">
        <w:rPr>
          <w:rFonts w:ascii="Arial" w:hAnsi="Arial" w:cs="Arial"/>
          <w:b/>
          <w:sz w:val="24"/>
          <w:szCs w:val="24"/>
        </w:rPr>
        <w:t>свои  тетради,справочную литературу и учебники, электронную технику (кроме непрограммируемых калькуляторов).</w:t>
      </w:r>
    </w:p>
    <w:p w:rsidR="00822503" w:rsidRPr="00A77391" w:rsidRDefault="00F115C6" w:rsidP="00F57762">
      <w:pPr>
        <w:tabs>
          <w:tab w:val="left" w:pos="1247"/>
        </w:tabs>
        <w:spacing w:after="0" w:line="240" w:lineRule="auto"/>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Участники не вправе общаться друг с другом и свободно перемещаться по аудитории во время тура.</w:t>
      </w:r>
    </w:p>
    <w:p w:rsidR="00822503" w:rsidRPr="00A77391" w:rsidRDefault="00F115C6" w:rsidP="00F57762">
      <w:pPr>
        <w:tabs>
          <w:tab w:val="left" w:pos="1247"/>
        </w:tabs>
        <w:spacing w:after="0" w:line="240" w:lineRule="auto"/>
        <w:rPr>
          <w:rFonts w:ascii="Arial" w:hAnsi="Arial" w:cs="Arial"/>
          <w:sz w:val="24"/>
          <w:szCs w:val="24"/>
        </w:rPr>
      </w:pPr>
      <w:r w:rsidRPr="00A77391">
        <w:rPr>
          <w:rFonts w:ascii="Arial" w:hAnsi="Arial" w:cs="Arial"/>
          <w:sz w:val="24"/>
          <w:szCs w:val="24"/>
        </w:rPr>
        <w:lastRenderedPageBreak/>
        <w:tab/>
      </w:r>
      <w:r w:rsidR="00822503" w:rsidRPr="00A77391">
        <w:rPr>
          <w:rFonts w:ascii="Arial" w:hAnsi="Arial" w:cs="Arial"/>
          <w:sz w:val="24"/>
          <w:szCs w:val="24"/>
        </w:rPr>
        <w:t>Члены жюри раздают условия участникам Олимпиады и записывают на доске время начала и окончания тура в данной аудитории.</w:t>
      </w:r>
    </w:p>
    <w:p w:rsidR="00822503" w:rsidRPr="00A77391" w:rsidRDefault="00F115C6" w:rsidP="00F57762">
      <w:pPr>
        <w:tabs>
          <w:tab w:val="left" w:pos="1247"/>
        </w:tabs>
        <w:spacing w:after="0" w:line="240" w:lineRule="auto"/>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Дежурный по аудитории напоминает участникам о времени, оставшемся до окончания тура за полчаса, за 15 минут и за 5 минут.</w:t>
      </w:r>
    </w:p>
    <w:p w:rsidR="00822503" w:rsidRPr="00A77391" w:rsidRDefault="00F115C6" w:rsidP="00F115C6">
      <w:pPr>
        <w:tabs>
          <w:tab w:val="left" w:pos="1247"/>
        </w:tabs>
        <w:spacing w:after="0" w:line="240" w:lineRule="auto"/>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Участник Олимпиады обязан до истечения отведенного на тур времени сдать свою работу (тетради и дополнительные листы).</w:t>
      </w:r>
    </w:p>
    <w:p w:rsidR="00822503" w:rsidRPr="00A77391" w:rsidRDefault="00822503" w:rsidP="00F115C6">
      <w:pPr>
        <w:spacing w:after="0" w:line="240" w:lineRule="auto"/>
        <w:rPr>
          <w:rFonts w:ascii="Arial" w:hAnsi="Arial" w:cs="Arial"/>
          <w:sz w:val="24"/>
          <w:szCs w:val="24"/>
        </w:rPr>
      </w:pPr>
    </w:p>
    <w:p w:rsidR="00822503" w:rsidRPr="00A77391" w:rsidRDefault="00F115C6" w:rsidP="00F57762">
      <w:pPr>
        <w:tabs>
          <w:tab w:val="left" w:pos="1247"/>
        </w:tabs>
        <w:spacing w:after="0" w:line="240" w:lineRule="auto"/>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Участник может сдать работу досрочно, после чего должен покинуть место проведения тура.</w:t>
      </w:r>
    </w:p>
    <w:p w:rsidR="00822503" w:rsidRPr="00A77391" w:rsidRDefault="00822503" w:rsidP="00F115C6">
      <w:pPr>
        <w:tabs>
          <w:tab w:val="left" w:pos="567"/>
        </w:tabs>
        <w:spacing w:after="0" w:line="240" w:lineRule="auto"/>
        <w:rPr>
          <w:rFonts w:ascii="Arial" w:hAnsi="Arial" w:cs="Arial"/>
          <w:b/>
          <w:sz w:val="24"/>
          <w:szCs w:val="24"/>
        </w:rPr>
      </w:pPr>
      <w:bookmarkStart w:id="2" w:name="page16"/>
      <w:bookmarkEnd w:id="2"/>
      <w:r w:rsidRPr="00A77391">
        <w:rPr>
          <w:rFonts w:ascii="Arial" w:hAnsi="Arial" w:cs="Arial"/>
          <w:b/>
          <w:sz w:val="24"/>
          <w:szCs w:val="24"/>
        </w:rPr>
        <w:t>Процедура оценивания выполненных заданий</w:t>
      </w:r>
    </w:p>
    <w:p w:rsidR="00822503" w:rsidRPr="00A77391" w:rsidRDefault="00822503" w:rsidP="00822503">
      <w:pPr>
        <w:spacing w:after="0" w:line="139" w:lineRule="exact"/>
        <w:rPr>
          <w:rFonts w:ascii="Arial" w:hAnsi="Arial" w:cs="Arial"/>
          <w:sz w:val="24"/>
          <w:szCs w:val="24"/>
        </w:rPr>
      </w:pPr>
    </w:p>
    <w:p w:rsidR="00822503" w:rsidRPr="00A77391" w:rsidRDefault="00F115C6" w:rsidP="00F57762">
      <w:pPr>
        <w:spacing w:after="0" w:line="240" w:lineRule="auto"/>
        <w:jc w:val="both"/>
        <w:rPr>
          <w:rFonts w:ascii="Arial" w:hAnsi="Arial" w:cs="Arial"/>
          <w:b/>
          <w:sz w:val="24"/>
          <w:szCs w:val="24"/>
        </w:rPr>
      </w:pPr>
      <w:r w:rsidRPr="00A77391">
        <w:rPr>
          <w:rFonts w:ascii="Arial" w:hAnsi="Arial" w:cs="Arial"/>
          <w:sz w:val="24"/>
          <w:szCs w:val="24"/>
        </w:rPr>
        <w:tab/>
      </w:r>
      <w:r w:rsidR="00822503" w:rsidRPr="00A77391">
        <w:rPr>
          <w:rFonts w:ascii="Arial" w:hAnsi="Arial" w:cs="Arial"/>
          <w:sz w:val="24"/>
          <w:szCs w:val="24"/>
        </w:rPr>
        <w:t xml:space="preserve">Жюри   Олимпиады   оценивает   записи,   приведенные   </w:t>
      </w:r>
      <w:r w:rsidR="00822503" w:rsidRPr="00A77391">
        <w:rPr>
          <w:rFonts w:ascii="Arial" w:hAnsi="Arial" w:cs="Arial"/>
          <w:b/>
          <w:sz w:val="24"/>
          <w:szCs w:val="24"/>
        </w:rPr>
        <w:t>только</w:t>
      </w:r>
      <w:r w:rsidR="00822503" w:rsidRPr="00A77391">
        <w:rPr>
          <w:rFonts w:ascii="Arial" w:hAnsi="Arial" w:cs="Arial"/>
          <w:sz w:val="24"/>
          <w:szCs w:val="24"/>
        </w:rPr>
        <w:t xml:space="preserve">   в   чистовике.</w:t>
      </w:r>
      <w:r w:rsidRPr="00A77391">
        <w:rPr>
          <w:rFonts w:ascii="Arial" w:hAnsi="Arial" w:cs="Arial"/>
          <w:b/>
          <w:sz w:val="24"/>
          <w:szCs w:val="24"/>
        </w:rPr>
        <w:t>Черновики не проверяются.</w:t>
      </w:r>
    </w:p>
    <w:p w:rsidR="00822503" w:rsidRPr="00A77391" w:rsidRDefault="00F115C6" w:rsidP="00F57762">
      <w:pPr>
        <w:tabs>
          <w:tab w:val="left" w:pos="1247"/>
        </w:tabs>
        <w:spacing w:after="320" w:line="240" w:lineRule="auto"/>
        <w:ind w:right="60"/>
        <w:contextualSpacing/>
        <w:jc w:val="both"/>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Не допускается снятие баллов за «плохой почерк», за решение задачи нерациональным способом, не в общем виде, или способом, не совпадающим с предложенным методической комиссией.</w:t>
      </w:r>
    </w:p>
    <w:p w:rsidR="00822503" w:rsidRPr="00A77391" w:rsidRDefault="00822503" w:rsidP="00F57762">
      <w:pPr>
        <w:tabs>
          <w:tab w:val="left" w:pos="1247"/>
        </w:tabs>
        <w:spacing w:after="320" w:line="240" w:lineRule="auto"/>
        <w:ind w:right="60"/>
        <w:contextualSpacing/>
        <w:jc w:val="both"/>
        <w:rPr>
          <w:rFonts w:ascii="Arial" w:hAnsi="Arial" w:cs="Arial"/>
          <w:sz w:val="24"/>
          <w:szCs w:val="24"/>
        </w:rPr>
      </w:pPr>
      <w:r w:rsidRPr="00A77391">
        <w:rPr>
          <w:rFonts w:ascii="Arial" w:hAnsi="Arial" w:cs="Arial"/>
          <w:b/>
          <w:sz w:val="24"/>
          <w:szCs w:val="24"/>
        </w:rPr>
        <w:t>Правильный ответ, приведенный без обоснования или полученный из неправильных рассуждений, не учитывается.</w:t>
      </w:r>
    </w:p>
    <w:p w:rsidR="00822503" w:rsidRPr="00A77391" w:rsidRDefault="00F115C6" w:rsidP="00F57762">
      <w:pPr>
        <w:tabs>
          <w:tab w:val="left" w:pos="1247"/>
        </w:tabs>
        <w:spacing w:after="320" w:line="240" w:lineRule="auto"/>
        <w:ind w:right="60"/>
        <w:contextualSpacing/>
        <w:jc w:val="both"/>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Если задача решена не полностью, то этапы ее решения оцениваются в соответствии с критериями оценок по данной задаче. Предварительные критерии оценивания разрабатываются авторами задач и приводятся в решении.</w:t>
      </w:r>
    </w:p>
    <w:p w:rsidR="00822503" w:rsidRPr="00A77391" w:rsidRDefault="00F115C6" w:rsidP="00F57762">
      <w:pPr>
        <w:tabs>
          <w:tab w:val="left" w:pos="1247"/>
        </w:tabs>
        <w:spacing w:after="320" w:line="240" w:lineRule="auto"/>
        <w:ind w:right="60"/>
        <w:contextualSpacing/>
        <w:jc w:val="both"/>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Окончательная система оценивания задач обсуждается и утверждается жюри по каждой параллели отдельно после предварительной проверки части работ.</w:t>
      </w:r>
    </w:p>
    <w:p w:rsidR="00822503" w:rsidRPr="00A77391" w:rsidRDefault="00F115C6" w:rsidP="00F57762">
      <w:pPr>
        <w:tabs>
          <w:tab w:val="left" w:pos="1247"/>
        </w:tabs>
        <w:spacing w:after="320" w:line="240" w:lineRule="auto"/>
        <w:contextualSpacing/>
        <w:jc w:val="both"/>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Решение каждой задачи оценивается целым числом баллов от 0 до 10.</w:t>
      </w:r>
    </w:p>
    <w:p w:rsidR="00822503" w:rsidRPr="00A77391" w:rsidRDefault="00F115C6" w:rsidP="00F57762">
      <w:pPr>
        <w:tabs>
          <w:tab w:val="left" w:pos="1247"/>
        </w:tabs>
        <w:spacing w:after="320" w:line="240" w:lineRule="auto"/>
        <w:ind w:right="60"/>
        <w:contextualSpacing/>
        <w:jc w:val="both"/>
        <w:rPr>
          <w:rFonts w:ascii="Arial" w:hAnsi="Arial" w:cs="Arial"/>
          <w:sz w:val="24"/>
          <w:szCs w:val="24"/>
        </w:rPr>
      </w:pPr>
      <w:r w:rsidRPr="00A77391">
        <w:rPr>
          <w:rFonts w:ascii="Arial" w:hAnsi="Arial" w:cs="Arial"/>
          <w:sz w:val="24"/>
          <w:szCs w:val="24"/>
        </w:rPr>
        <w:tab/>
      </w:r>
      <w:r w:rsidR="00822503" w:rsidRPr="00A77391">
        <w:rPr>
          <w:rFonts w:ascii="Arial" w:hAnsi="Arial" w:cs="Arial"/>
          <w:sz w:val="24"/>
          <w:szCs w:val="24"/>
        </w:rPr>
        <w:t>Проверка работ осуществляется Жюри Олимпиады согласно стандартной методике оценивания решений:</w:t>
      </w:r>
    </w:p>
    <w:p w:rsidR="00FC3257" w:rsidRPr="00A77391" w:rsidRDefault="00FC3257" w:rsidP="00FC3257">
      <w:pPr>
        <w:tabs>
          <w:tab w:val="left" w:pos="1247"/>
        </w:tabs>
        <w:spacing w:after="0" w:line="240" w:lineRule="auto"/>
        <w:ind w:right="60"/>
        <w:jc w:val="both"/>
        <w:rPr>
          <w:rFonts w:ascii="Arial" w:hAnsi="Arial" w:cs="Arial"/>
          <w:sz w:val="24"/>
          <w:szCs w:val="24"/>
        </w:rPr>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8260"/>
      </w:tblGrid>
      <w:tr w:rsidR="00822503" w:rsidRPr="00A77391" w:rsidTr="00A77391">
        <w:trPr>
          <w:cnfStyle w:val="000000100000"/>
          <w:trHeight w:val="276"/>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r w:rsidRPr="00A77391">
              <w:rPr>
                <w:rFonts w:ascii="Arial" w:hAnsi="Arial" w:cs="Arial"/>
                <w:sz w:val="24"/>
                <w:szCs w:val="24"/>
              </w:rPr>
              <w:t>Баллы</w:t>
            </w:r>
          </w:p>
        </w:tc>
        <w:tc>
          <w:tcPr>
            <w:tcW w:w="8260" w:type="dxa"/>
            <w:shd w:val="clear" w:color="auto" w:fill="auto"/>
          </w:tcPr>
          <w:p w:rsidR="00822503" w:rsidRPr="00A77391" w:rsidRDefault="00822503" w:rsidP="00FC3257">
            <w:pPr>
              <w:jc w:val="center"/>
              <w:cnfStyle w:val="000000100000"/>
              <w:rPr>
                <w:rFonts w:ascii="Arial" w:hAnsi="Arial" w:cs="Arial"/>
                <w:sz w:val="24"/>
                <w:szCs w:val="24"/>
              </w:rPr>
            </w:pPr>
            <w:r w:rsidRPr="00A77391">
              <w:rPr>
                <w:rFonts w:ascii="Arial" w:hAnsi="Arial" w:cs="Arial"/>
                <w:sz w:val="24"/>
                <w:szCs w:val="24"/>
              </w:rPr>
              <w:t>Правильность (ошибочность) решения</w:t>
            </w:r>
          </w:p>
        </w:tc>
      </w:tr>
      <w:tr w:rsidR="00822503" w:rsidRPr="00A77391" w:rsidTr="00A77391">
        <w:trPr>
          <w:trHeight w:val="147"/>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jc w:val="center"/>
              <w:cnfStyle w:val="000000000000"/>
              <w:rPr>
                <w:rFonts w:ascii="Arial" w:hAnsi="Arial" w:cs="Arial"/>
                <w:sz w:val="24"/>
                <w:szCs w:val="24"/>
              </w:rPr>
            </w:pPr>
          </w:p>
        </w:tc>
      </w:tr>
      <w:tr w:rsidR="00822503" w:rsidRPr="00A77391" w:rsidTr="00A77391">
        <w:trPr>
          <w:cnfStyle w:val="000000100000"/>
          <w:trHeight w:val="258"/>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r w:rsidRPr="00A77391">
              <w:rPr>
                <w:rFonts w:ascii="Arial" w:hAnsi="Arial" w:cs="Arial"/>
                <w:sz w:val="24"/>
                <w:szCs w:val="24"/>
              </w:rPr>
              <w:t>10</w:t>
            </w:r>
          </w:p>
        </w:tc>
        <w:tc>
          <w:tcPr>
            <w:tcW w:w="8260" w:type="dxa"/>
            <w:shd w:val="clear" w:color="auto" w:fill="auto"/>
          </w:tcPr>
          <w:p w:rsidR="00822503" w:rsidRPr="00A77391" w:rsidRDefault="00822503" w:rsidP="00FC3257">
            <w:pPr>
              <w:pStyle w:val="a4"/>
              <w:cnfStyle w:val="000000100000"/>
              <w:rPr>
                <w:rFonts w:ascii="Arial" w:hAnsi="Arial" w:cs="Arial"/>
                <w:sz w:val="24"/>
                <w:szCs w:val="24"/>
              </w:rPr>
            </w:pPr>
            <w:r w:rsidRPr="00A77391">
              <w:rPr>
                <w:rFonts w:ascii="Arial" w:hAnsi="Arial" w:cs="Arial"/>
                <w:sz w:val="24"/>
                <w:szCs w:val="24"/>
              </w:rPr>
              <w:t>Полное верное решение</w:t>
            </w:r>
          </w:p>
        </w:tc>
      </w:tr>
      <w:tr w:rsidR="00822503" w:rsidRPr="00A77391" w:rsidTr="00A77391">
        <w:trPr>
          <w:trHeight w:val="102"/>
        </w:trPr>
        <w:tc>
          <w:tcPr>
            <w:cnfStyle w:val="000010000000"/>
            <w:tcW w:w="1000" w:type="dxa"/>
            <w:shd w:val="clear" w:color="auto" w:fill="auto"/>
          </w:tcPr>
          <w:p w:rsidR="00822503" w:rsidRPr="00A77391" w:rsidRDefault="00822503" w:rsidP="00FC3257">
            <w:pPr>
              <w:rPr>
                <w:rFonts w:ascii="Arial" w:hAnsi="Arial" w:cs="Arial"/>
                <w:sz w:val="24"/>
                <w:szCs w:val="24"/>
              </w:rPr>
            </w:pPr>
          </w:p>
        </w:tc>
        <w:tc>
          <w:tcPr>
            <w:tcW w:w="8260" w:type="dxa"/>
            <w:shd w:val="clear" w:color="auto" w:fill="auto"/>
          </w:tcPr>
          <w:p w:rsidR="00822503" w:rsidRPr="00A77391" w:rsidRDefault="00822503" w:rsidP="00FC3257">
            <w:pPr>
              <w:pStyle w:val="a4"/>
              <w:cnfStyle w:val="000000000000"/>
              <w:rPr>
                <w:rFonts w:ascii="Arial" w:hAnsi="Arial" w:cs="Arial"/>
                <w:sz w:val="24"/>
                <w:szCs w:val="24"/>
              </w:rPr>
            </w:pPr>
          </w:p>
        </w:tc>
      </w:tr>
      <w:tr w:rsidR="00822503" w:rsidRPr="00A77391" w:rsidTr="00A77391">
        <w:trPr>
          <w:cnfStyle w:val="000000100000"/>
          <w:trHeight w:val="258"/>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r w:rsidRPr="00A77391">
              <w:rPr>
                <w:rFonts w:ascii="Arial" w:hAnsi="Arial" w:cs="Arial"/>
                <w:sz w:val="24"/>
                <w:szCs w:val="24"/>
              </w:rPr>
              <w:t>8</w:t>
            </w:r>
          </w:p>
        </w:tc>
        <w:tc>
          <w:tcPr>
            <w:tcW w:w="8260" w:type="dxa"/>
            <w:shd w:val="clear" w:color="auto" w:fill="auto"/>
          </w:tcPr>
          <w:p w:rsidR="00822503" w:rsidRPr="00A77391" w:rsidRDefault="00822503" w:rsidP="00FC3257">
            <w:pPr>
              <w:pStyle w:val="a4"/>
              <w:cnfStyle w:val="000000100000"/>
              <w:rPr>
                <w:rFonts w:ascii="Arial" w:hAnsi="Arial" w:cs="Arial"/>
                <w:sz w:val="24"/>
                <w:szCs w:val="24"/>
              </w:rPr>
            </w:pPr>
            <w:r w:rsidRPr="00A77391">
              <w:rPr>
                <w:rFonts w:ascii="Arial" w:hAnsi="Arial" w:cs="Arial"/>
                <w:sz w:val="24"/>
                <w:szCs w:val="24"/>
              </w:rPr>
              <w:t>Верное решение. Имеются небольшие недочеты, в целом не влияющие на</w:t>
            </w:r>
          </w:p>
        </w:tc>
      </w:tr>
      <w:tr w:rsidR="00822503" w:rsidRPr="00A77391" w:rsidTr="00A77391">
        <w:trPr>
          <w:trHeight w:val="413"/>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000000"/>
              <w:rPr>
                <w:rFonts w:ascii="Arial" w:hAnsi="Arial" w:cs="Arial"/>
                <w:sz w:val="24"/>
                <w:szCs w:val="24"/>
              </w:rPr>
            </w:pPr>
            <w:r w:rsidRPr="00A77391">
              <w:rPr>
                <w:rFonts w:ascii="Arial" w:hAnsi="Arial" w:cs="Arial"/>
                <w:sz w:val="24"/>
                <w:szCs w:val="24"/>
              </w:rPr>
              <w:t>решение.</w:t>
            </w:r>
          </w:p>
        </w:tc>
      </w:tr>
      <w:tr w:rsidR="00822503" w:rsidRPr="00A77391" w:rsidTr="00A77391">
        <w:trPr>
          <w:cnfStyle w:val="000000100000"/>
          <w:trHeight w:val="147"/>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100000"/>
              <w:rPr>
                <w:rFonts w:ascii="Arial" w:hAnsi="Arial" w:cs="Arial"/>
                <w:sz w:val="24"/>
                <w:szCs w:val="24"/>
              </w:rPr>
            </w:pPr>
          </w:p>
        </w:tc>
      </w:tr>
      <w:tr w:rsidR="00822503" w:rsidRPr="00A77391" w:rsidTr="00A77391">
        <w:trPr>
          <w:trHeight w:val="258"/>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r w:rsidRPr="00A77391">
              <w:rPr>
                <w:rFonts w:ascii="Arial" w:hAnsi="Arial" w:cs="Arial"/>
                <w:sz w:val="24"/>
                <w:szCs w:val="24"/>
              </w:rPr>
              <w:t>5-6</w:t>
            </w:r>
          </w:p>
        </w:tc>
        <w:tc>
          <w:tcPr>
            <w:tcW w:w="8260" w:type="dxa"/>
            <w:shd w:val="clear" w:color="auto" w:fill="auto"/>
          </w:tcPr>
          <w:p w:rsidR="00822503" w:rsidRPr="00A77391" w:rsidRDefault="00822503" w:rsidP="00FC3257">
            <w:pPr>
              <w:pStyle w:val="a4"/>
              <w:cnfStyle w:val="000000000000"/>
              <w:rPr>
                <w:rFonts w:ascii="Arial" w:hAnsi="Arial" w:cs="Arial"/>
                <w:sz w:val="24"/>
                <w:szCs w:val="24"/>
              </w:rPr>
            </w:pPr>
            <w:r w:rsidRPr="00A77391">
              <w:rPr>
                <w:rFonts w:ascii="Arial" w:hAnsi="Arial" w:cs="Arial"/>
                <w:sz w:val="24"/>
                <w:szCs w:val="24"/>
              </w:rPr>
              <w:t>Решение  в  целом  верное,  однако,  содержит  существенные  ошибки  (не</w:t>
            </w:r>
          </w:p>
        </w:tc>
      </w:tr>
      <w:tr w:rsidR="00822503" w:rsidRPr="00A77391" w:rsidTr="00A77391">
        <w:trPr>
          <w:cnfStyle w:val="000000100000"/>
          <w:trHeight w:val="413"/>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100000"/>
              <w:rPr>
                <w:rFonts w:ascii="Arial" w:hAnsi="Arial" w:cs="Arial"/>
                <w:sz w:val="24"/>
                <w:szCs w:val="24"/>
              </w:rPr>
            </w:pPr>
            <w:r w:rsidRPr="00A77391">
              <w:rPr>
                <w:rFonts w:ascii="Arial" w:hAnsi="Arial" w:cs="Arial"/>
                <w:sz w:val="24"/>
                <w:szCs w:val="24"/>
              </w:rPr>
              <w:t>физические, а математические).</w:t>
            </w:r>
          </w:p>
        </w:tc>
      </w:tr>
      <w:tr w:rsidR="00822503" w:rsidRPr="00A77391" w:rsidTr="00A77391">
        <w:trPr>
          <w:trHeight w:val="147"/>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000000"/>
              <w:rPr>
                <w:rFonts w:ascii="Arial" w:hAnsi="Arial" w:cs="Arial"/>
                <w:sz w:val="24"/>
                <w:szCs w:val="24"/>
              </w:rPr>
            </w:pPr>
          </w:p>
        </w:tc>
      </w:tr>
      <w:tr w:rsidR="00822503" w:rsidRPr="00A77391" w:rsidTr="00A77391">
        <w:trPr>
          <w:cnfStyle w:val="000000100000"/>
          <w:trHeight w:val="259"/>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r w:rsidRPr="00A77391">
              <w:rPr>
                <w:rFonts w:ascii="Arial" w:hAnsi="Arial" w:cs="Arial"/>
                <w:sz w:val="24"/>
                <w:szCs w:val="24"/>
              </w:rPr>
              <w:t>5</w:t>
            </w:r>
          </w:p>
        </w:tc>
        <w:tc>
          <w:tcPr>
            <w:tcW w:w="8260" w:type="dxa"/>
            <w:shd w:val="clear" w:color="auto" w:fill="auto"/>
          </w:tcPr>
          <w:p w:rsidR="00822503" w:rsidRPr="00A77391" w:rsidRDefault="00822503" w:rsidP="00FC3257">
            <w:pPr>
              <w:pStyle w:val="a4"/>
              <w:cnfStyle w:val="000000100000"/>
              <w:rPr>
                <w:rFonts w:ascii="Arial" w:hAnsi="Arial" w:cs="Arial"/>
                <w:sz w:val="24"/>
                <w:szCs w:val="24"/>
              </w:rPr>
            </w:pPr>
            <w:r w:rsidRPr="00A77391">
              <w:rPr>
                <w:rFonts w:ascii="Arial" w:hAnsi="Arial" w:cs="Arial"/>
                <w:sz w:val="24"/>
                <w:szCs w:val="24"/>
              </w:rPr>
              <w:t>Найдено решение одного из двух возможных случаев.</w:t>
            </w:r>
          </w:p>
        </w:tc>
      </w:tr>
      <w:tr w:rsidR="00822503" w:rsidRPr="00A77391" w:rsidTr="00A77391">
        <w:trPr>
          <w:trHeight w:val="147"/>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000000"/>
              <w:rPr>
                <w:rFonts w:ascii="Arial" w:hAnsi="Arial" w:cs="Arial"/>
                <w:sz w:val="24"/>
                <w:szCs w:val="24"/>
              </w:rPr>
            </w:pPr>
          </w:p>
        </w:tc>
      </w:tr>
      <w:tr w:rsidR="00822503" w:rsidRPr="00A77391" w:rsidTr="00A77391">
        <w:trPr>
          <w:cnfStyle w:val="000000100000"/>
          <w:trHeight w:val="258"/>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r w:rsidRPr="00A77391">
              <w:rPr>
                <w:rFonts w:ascii="Arial" w:hAnsi="Arial" w:cs="Arial"/>
                <w:sz w:val="24"/>
                <w:szCs w:val="24"/>
              </w:rPr>
              <w:t>2-3</w:t>
            </w:r>
          </w:p>
        </w:tc>
        <w:tc>
          <w:tcPr>
            <w:tcW w:w="8260" w:type="dxa"/>
            <w:shd w:val="clear" w:color="auto" w:fill="auto"/>
          </w:tcPr>
          <w:p w:rsidR="00822503" w:rsidRPr="00A77391" w:rsidRDefault="00822503" w:rsidP="00FC3257">
            <w:pPr>
              <w:pStyle w:val="a4"/>
              <w:cnfStyle w:val="000000100000"/>
              <w:rPr>
                <w:rFonts w:ascii="Arial" w:hAnsi="Arial" w:cs="Arial"/>
                <w:sz w:val="24"/>
                <w:szCs w:val="24"/>
              </w:rPr>
            </w:pPr>
            <w:r w:rsidRPr="00A77391">
              <w:rPr>
                <w:rFonts w:ascii="Arial" w:hAnsi="Arial" w:cs="Arial"/>
                <w:sz w:val="24"/>
                <w:szCs w:val="24"/>
              </w:rPr>
              <w:t>Есть понимание физики явления, но не найдено одно из необходимых для</w:t>
            </w:r>
          </w:p>
        </w:tc>
      </w:tr>
      <w:tr w:rsidR="00822503" w:rsidRPr="00A77391" w:rsidTr="00A77391">
        <w:trPr>
          <w:trHeight w:val="413"/>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000000"/>
              <w:rPr>
                <w:rFonts w:ascii="Arial" w:hAnsi="Arial" w:cs="Arial"/>
                <w:sz w:val="24"/>
                <w:szCs w:val="24"/>
              </w:rPr>
            </w:pPr>
            <w:r w:rsidRPr="00A77391">
              <w:rPr>
                <w:rFonts w:ascii="Arial" w:hAnsi="Arial" w:cs="Arial"/>
                <w:sz w:val="24"/>
                <w:szCs w:val="24"/>
              </w:rPr>
              <w:t>решения уравнений, в результате полученная система уравнений не полна и</w:t>
            </w:r>
          </w:p>
        </w:tc>
      </w:tr>
      <w:tr w:rsidR="00822503" w:rsidRPr="00A77391" w:rsidTr="00A77391">
        <w:trPr>
          <w:cnfStyle w:val="000000100000"/>
          <w:trHeight w:val="415"/>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100000"/>
              <w:rPr>
                <w:rFonts w:ascii="Arial" w:hAnsi="Arial" w:cs="Arial"/>
                <w:sz w:val="24"/>
                <w:szCs w:val="24"/>
              </w:rPr>
            </w:pPr>
            <w:r w:rsidRPr="00A77391">
              <w:rPr>
                <w:rFonts w:ascii="Arial" w:hAnsi="Arial" w:cs="Arial"/>
                <w:sz w:val="24"/>
                <w:szCs w:val="24"/>
              </w:rPr>
              <w:t>невозможно найти решение.</w:t>
            </w:r>
          </w:p>
        </w:tc>
      </w:tr>
      <w:tr w:rsidR="00822503" w:rsidRPr="00A77391" w:rsidTr="00A77391">
        <w:trPr>
          <w:trHeight w:val="144"/>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000000"/>
              <w:rPr>
                <w:rFonts w:ascii="Arial" w:hAnsi="Arial" w:cs="Arial"/>
                <w:sz w:val="24"/>
                <w:szCs w:val="24"/>
              </w:rPr>
            </w:pPr>
          </w:p>
        </w:tc>
      </w:tr>
      <w:tr w:rsidR="00822503" w:rsidRPr="00A77391" w:rsidTr="00A77391">
        <w:trPr>
          <w:cnfStyle w:val="000000100000"/>
          <w:trHeight w:val="258"/>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r w:rsidRPr="00A77391">
              <w:rPr>
                <w:rFonts w:ascii="Arial" w:hAnsi="Arial" w:cs="Arial"/>
                <w:sz w:val="24"/>
                <w:szCs w:val="24"/>
              </w:rPr>
              <w:t>0-1</w:t>
            </w:r>
          </w:p>
        </w:tc>
        <w:tc>
          <w:tcPr>
            <w:tcW w:w="8260" w:type="dxa"/>
            <w:shd w:val="clear" w:color="auto" w:fill="auto"/>
          </w:tcPr>
          <w:p w:rsidR="00822503" w:rsidRPr="00A77391" w:rsidRDefault="00822503" w:rsidP="00FC3257">
            <w:pPr>
              <w:pStyle w:val="a4"/>
              <w:cnfStyle w:val="000000100000"/>
              <w:rPr>
                <w:rFonts w:ascii="Arial" w:hAnsi="Arial" w:cs="Arial"/>
                <w:sz w:val="24"/>
                <w:szCs w:val="24"/>
              </w:rPr>
            </w:pPr>
            <w:r w:rsidRPr="00A77391">
              <w:rPr>
                <w:rFonts w:ascii="Arial" w:hAnsi="Arial" w:cs="Arial"/>
                <w:sz w:val="24"/>
                <w:szCs w:val="24"/>
              </w:rPr>
              <w:t>Есть  отдельные  уравнения,  относящиеся  к  сути  задачи  при  отсутствии</w:t>
            </w:r>
          </w:p>
        </w:tc>
      </w:tr>
      <w:tr w:rsidR="00822503" w:rsidRPr="00A77391" w:rsidTr="00A77391">
        <w:trPr>
          <w:trHeight w:val="415"/>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000000"/>
              <w:rPr>
                <w:rFonts w:ascii="Arial" w:hAnsi="Arial" w:cs="Arial"/>
                <w:sz w:val="24"/>
                <w:szCs w:val="24"/>
              </w:rPr>
            </w:pPr>
            <w:r w:rsidRPr="00A77391">
              <w:rPr>
                <w:rFonts w:ascii="Arial" w:hAnsi="Arial" w:cs="Arial"/>
                <w:sz w:val="24"/>
                <w:szCs w:val="24"/>
              </w:rPr>
              <w:t>решения (или при ошибочном решении).</w:t>
            </w:r>
          </w:p>
        </w:tc>
      </w:tr>
      <w:tr w:rsidR="00822503" w:rsidRPr="00A77391" w:rsidTr="00A77391">
        <w:trPr>
          <w:cnfStyle w:val="000000100000"/>
          <w:trHeight w:val="144"/>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p>
        </w:tc>
        <w:tc>
          <w:tcPr>
            <w:tcW w:w="8260" w:type="dxa"/>
            <w:shd w:val="clear" w:color="auto" w:fill="auto"/>
          </w:tcPr>
          <w:p w:rsidR="00822503" w:rsidRPr="00A77391" w:rsidRDefault="00822503" w:rsidP="00FC3257">
            <w:pPr>
              <w:pStyle w:val="a4"/>
              <w:cnfStyle w:val="000000100000"/>
              <w:rPr>
                <w:rFonts w:ascii="Arial" w:hAnsi="Arial" w:cs="Arial"/>
                <w:sz w:val="24"/>
                <w:szCs w:val="24"/>
              </w:rPr>
            </w:pPr>
          </w:p>
        </w:tc>
      </w:tr>
      <w:tr w:rsidR="00822503" w:rsidRPr="00A77391" w:rsidTr="00A77391">
        <w:trPr>
          <w:trHeight w:val="258"/>
        </w:trPr>
        <w:tc>
          <w:tcPr>
            <w:cnfStyle w:val="000010000000"/>
            <w:tcW w:w="1000" w:type="dxa"/>
            <w:shd w:val="clear" w:color="auto" w:fill="auto"/>
          </w:tcPr>
          <w:p w:rsidR="00822503" w:rsidRPr="00A77391" w:rsidRDefault="00822503" w:rsidP="00FC3257">
            <w:pPr>
              <w:jc w:val="center"/>
              <w:rPr>
                <w:rFonts w:ascii="Arial" w:hAnsi="Arial" w:cs="Arial"/>
                <w:sz w:val="24"/>
                <w:szCs w:val="24"/>
              </w:rPr>
            </w:pPr>
            <w:r w:rsidRPr="00A77391">
              <w:rPr>
                <w:rFonts w:ascii="Arial" w:hAnsi="Arial" w:cs="Arial"/>
                <w:sz w:val="24"/>
                <w:szCs w:val="24"/>
              </w:rPr>
              <w:t>0</w:t>
            </w:r>
          </w:p>
        </w:tc>
        <w:tc>
          <w:tcPr>
            <w:tcW w:w="8260" w:type="dxa"/>
            <w:shd w:val="clear" w:color="auto" w:fill="auto"/>
          </w:tcPr>
          <w:p w:rsidR="00822503" w:rsidRPr="00A77391" w:rsidRDefault="00822503" w:rsidP="00FC3257">
            <w:pPr>
              <w:pStyle w:val="a4"/>
              <w:cnfStyle w:val="000000000000"/>
              <w:rPr>
                <w:rFonts w:ascii="Arial" w:hAnsi="Arial" w:cs="Arial"/>
                <w:sz w:val="24"/>
                <w:szCs w:val="24"/>
              </w:rPr>
            </w:pPr>
            <w:r w:rsidRPr="00A77391">
              <w:rPr>
                <w:rFonts w:ascii="Arial" w:hAnsi="Arial" w:cs="Arial"/>
                <w:sz w:val="24"/>
                <w:szCs w:val="24"/>
              </w:rPr>
              <w:t>Решение неверное, или отсутствует.</w:t>
            </w:r>
          </w:p>
        </w:tc>
      </w:tr>
      <w:tr w:rsidR="00822503" w:rsidRPr="00A77391" w:rsidTr="00A77391">
        <w:trPr>
          <w:cnfStyle w:val="000000100000"/>
          <w:trHeight w:val="147"/>
        </w:trPr>
        <w:tc>
          <w:tcPr>
            <w:cnfStyle w:val="000010000000"/>
            <w:tcW w:w="1000" w:type="dxa"/>
            <w:shd w:val="clear" w:color="auto" w:fill="auto"/>
          </w:tcPr>
          <w:p w:rsidR="00822503" w:rsidRPr="00A77391" w:rsidRDefault="00822503" w:rsidP="00FC3257">
            <w:pPr>
              <w:jc w:val="both"/>
              <w:rPr>
                <w:rFonts w:ascii="Arial" w:hAnsi="Arial" w:cs="Arial"/>
                <w:sz w:val="24"/>
                <w:szCs w:val="24"/>
              </w:rPr>
            </w:pPr>
          </w:p>
        </w:tc>
        <w:tc>
          <w:tcPr>
            <w:tcW w:w="8260" w:type="dxa"/>
            <w:shd w:val="clear" w:color="auto" w:fill="auto"/>
          </w:tcPr>
          <w:p w:rsidR="00822503" w:rsidRPr="00A77391" w:rsidRDefault="00822503" w:rsidP="00FC3257">
            <w:pPr>
              <w:jc w:val="both"/>
              <w:cnfStyle w:val="000000100000"/>
              <w:rPr>
                <w:rFonts w:ascii="Arial" w:hAnsi="Arial" w:cs="Arial"/>
                <w:sz w:val="24"/>
                <w:szCs w:val="24"/>
              </w:rPr>
            </w:pPr>
          </w:p>
        </w:tc>
      </w:tr>
    </w:tbl>
    <w:p w:rsidR="00822503" w:rsidRPr="00A77391" w:rsidRDefault="00822503" w:rsidP="00FC3257">
      <w:pPr>
        <w:spacing w:after="0" w:line="240" w:lineRule="auto"/>
        <w:jc w:val="both"/>
        <w:rPr>
          <w:rFonts w:ascii="Arial" w:hAnsi="Arial" w:cs="Arial"/>
          <w:sz w:val="24"/>
          <w:szCs w:val="24"/>
        </w:rPr>
      </w:pPr>
    </w:p>
    <w:p w:rsidR="0097718C" w:rsidRPr="00A77391" w:rsidRDefault="00822503" w:rsidP="00A77391">
      <w:pPr>
        <w:pStyle w:val="a4"/>
        <w:spacing w:after="240"/>
        <w:ind w:firstLine="708"/>
        <w:contextualSpacing/>
        <w:jc w:val="both"/>
        <w:rPr>
          <w:rFonts w:ascii="Arial" w:hAnsi="Arial" w:cs="Arial"/>
          <w:sz w:val="24"/>
          <w:szCs w:val="24"/>
        </w:rPr>
      </w:pPr>
      <w:bookmarkStart w:id="3" w:name="page17"/>
      <w:bookmarkEnd w:id="3"/>
      <w:r w:rsidRPr="00A77391">
        <w:rPr>
          <w:rFonts w:ascii="Arial" w:hAnsi="Arial" w:cs="Arial"/>
          <w:sz w:val="24"/>
          <w:szCs w:val="24"/>
        </w:rPr>
        <w:t>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в конце решения. Кроме того, член жюри заносит ее в таблицу на первой странице работы и ставит свою подпись под оценкой.</w:t>
      </w:r>
    </w:p>
    <w:p w:rsidR="00822503" w:rsidRPr="00A77391" w:rsidRDefault="00822503" w:rsidP="00A77391">
      <w:pPr>
        <w:pStyle w:val="a4"/>
        <w:spacing w:after="240"/>
        <w:ind w:firstLine="708"/>
        <w:contextualSpacing/>
        <w:jc w:val="both"/>
        <w:rPr>
          <w:rFonts w:ascii="Arial" w:hAnsi="Arial" w:cs="Arial"/>
          <w:sz w:val="24"/>
          <w:szCs w:val="24"/>
        </w:rPr>
      </w:pPr>
      <w:r w:rsidRPr="00A77391">
        <w:rPr>
          <w:rFonts w:ascii="Arial" w:hAnsi="Arial" w:cs="Arial"/>
          <w:sz w:val="24"/>
          <w:szCs w:val="24"/>
        </w:rPr>
        <w:t>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 в случае апелляции.</w:t>
      </w:r>
    </w:p>
    <w:p w:rsidR="00822503" w:rsidRPr="00A77391" w:rsidRDefault="00822503" w:rsidP="00A77391">
      <w:pPr>
        <w:pStyle w:val="a4"/>
        <w:spacing w:after="240"/>
        <w:ind w:firstLine="708"/>
        <w:contextualSpacing/>
        <w:jc w:val="both"/>
        <w:rPr>
          <w:rFonts w:ascii="Arial" w:hAnsi="Arial" w:cs="Arial"/>
          <w:sz w:val="24"/>
          <w:szCs w:val="24"/>
        </w:rPr>
      </w:pPr>
      <w:r w:rsidRPr="00A77391">
        <w:rPr>
          <w:rFonts w:ascii="Arial" w:hAnsi="Arial" w:cs="Arial"/>
          <w:sz w:val="24"/>
          <w:szCs w:val="24"/>
        </w:rPr>
        <w:t>По окончании проверки член жюри, ответственный за данную параллель, передаёт представителю оргкомитета работы и итоговый протокол.</w:t>
      </w:r>
    </w:p>
    <w:p w:rsidR="00A77391" w:rsidRDefault="00822503" w:rsidP="00A77391">
      <w:pPr>
        <w:pStyle w:val="a4"/>
        <w:spacing w:after="240"/>
        <w:ind w:firstLine="708"/>
        <w:contextualSpacing/>
        <w:jc w:val="both"/>
        <w:rPr>
          <w:rFonts w:ascii="Arial" w:hAnsi="Arial" w:cs="Arial"/>
          <w:sz w:val="24"/>
          <w:szCs w:val="24"/>
        </w:rPr>
      </w:pPr>
      <w:r w:rsidRPr="00A77391">
        <w:rPr>
          <w:rFonts w:ascii="Arial" w:hAnsi="Arial" w:cs="Arial"/>
          <w:sz w:val="24"/>
          <w:szCs w:val="24"/>
        </w:rPr>
        <w:t>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w:t>
      </w:r>
      <w:bookmarkStart w:id="4" w:name="_GoBack"/>
      <w:bookmarkEnd w:id="4"/>
    </w:p>
    <w:p w:rsidR="00A77391" w:rsidRDefault="00A77391" w:rsidP="00A77391">
      <w:pPr>
        <w:pStyle w:val="a4"/>
        <w:spacing w:after="240"/>
        <w:ind w:firstLine="708"/>
        <w:contextualSpacing/>
        <w:jc w:val="both"/>
        <w:rPr>
          <w:rFonts w:ascii="Arial" w:hAnsi="Arial" w:cs="Arial"/>
          <w:sz w:val="24"/>
          <w:szCs w:val="24"/>
        </w:rPr>
      </w:pPr>
      <w:r w:rsidRPr="00CF1501">
        <w:rPr>
          <w:rFonts w:ascii="Arial" w:hAnsi="Arial" w:cs="Arial"/>
          <w:sz w:val="24"/>
          <w:szCs w:val="24"/>
        </w:rPr>
        <w:t>Жюри совместно с оргкомитетом олимпиады осуществляет показ работ и рассматривает апелляции участников.</w:t>
      </w:r>
    </w:p>
    <w:p w:rsidR="00A77391" w:rsidRPr="00A77391" w:rsidRDefault="00A77391" w:rsidP="00A77391">
      <w:pPr>
        <w:pStyle w:val="a4"/>
        <w:ind w:firstLine="708"/>
        <w:contextualSpacing/>
        <w:jc w:val="both"/>
        <w:rPr>
          <w:rFonts w:ascii="Arial" w:hAnsi="Arial" w:cs="Arial"/>
          <w:sz w:val="24"/>
          <w:szCs w:val="24"/>
        </w:rPr>
      </w:pPr>
      <w:r w:rsidRPr="00CF1501">
        <w:rPr>
          <w:rFonts w:ascii="Arial" w:eastAsia="Calibri" w:hAnsi="Arial" w:cs="Arial"/>
          <w:sz w:val="24"/>
          <w:szCs w:val="24"/>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Для проведения апелляции оргкомитет Олимпиады создаёт апелляционную комиссию из членов жюри (не менее трёх человек).</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Порядок проведения апелляции доводится до сведения участников Олимпиады, сопровождающих их лиц перед началом проведения Олимпиады.</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Критерии и методика оценивания олимпиадных заданий не могут быть предметом апелляции и пересмотру не подлежат.</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Для проведения апелляции участник Олимпиады подаёт письменное заявление на имя председателя жюри по установленной форме.</w:t>
      </w:r>
    </w:p>
    <w:p w:rsidR="00A77391" w:rsidRPr="00435CCC" w:rsidRDefault="00A77391" w:rsidP="00A77391">
      <w:pPr>
        <w:spacing w:after="0" w:line="240" w:lineRule="auto"/>
        <w:ind w:firstLine="709"/>
        <w:jc w:val="both"/>
        <w:rPr>
          <w:rFonts w:ascii="Arial" w:eastAsia="Calibri" w:hAnsi="Arial" w:cs="Arial"/>
          <w:sz w:val="24"/>
          <w:szCs w:val="24"/>
        </w:rPr>
      </w:pPr>
      <w:r w:rsidRPr="00435CCC">
        <w:rPr>
          <w:rFonts w:ascii="Arial" w:eastAsia="Calibri" w:hAnsi="Arial" w:cs="Arial"/>
          <w:sz w:val="24"/>
          <w:szCs w:val="24"/>
        </w:rPr>
        <w:t>Заявление на апелляцию принимается после окончания показа работ участников.</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Рассмотрение апелляции проводится с участием самого участника олимпиады.</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lastRenderedPageBreak/>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Победители и призёры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Окончательные результаты участников фиксируются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A77391" w:rsidRPr="00CF1501" w:rsidRDefault="00A77391" w:rsidP="00A7739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A77391" w:rsidRPr="00CF1501" w:rsidRDefault="00A77391" w:rsidP="00A77391">
      <w:pPr>
        <w:spacing w:after="0" w:line="240" w:lineRule="auto"/>
        <w:jc w:val="both"/>
        <w:rPr>
          <w:rFonts w:ascii="Arial" w:eastAsia="Calibri" w:hAnsi="Arial" w:cs="Arial"/>
          <w:sz w:val="24"/>
          <w:szCs w:val="24"/>
        </w:rPr>
      </w:pPr>
    </w:p>
    <w:p w:rsidR="00A77391" w:rsidRPr="00CF1501" w:rsidRDefault="00A77391" w:rsidP="00A77391">
      <w:pPr>
        <w:spacing w:after="0" w:line="240" w:lineRule="auto"/>
        <w:jc w:val="both"/>
        <w:rPr>
          <w:rFonts w:ascii="Arial" w:eastAsia="Calibri" w:hAnsi="Arial" w:cs="Arial"/>
          <w:sz w:val="24"/>
          <w:szCs w:val="24"/>
        </w:rPr>
      </w:pPr>
    </w:p>
    <w:p w:rsidR="00822503" w:rsidRPr="00A77391" w:rsidRDefault="00822503" w:rsidP="00972AF6">
      <w:pPr>
        <w:pStyle w:val="a4"/>
        <w:spacing w:after="240"/>
        <w:contextualSpacing/>
        <w:rPr>
          <w:rFonts w:ascii="Arial" w:hAnsi="Arial" w:cs="Arial"/>
          <w:sz w:val="24"/>
          <w:szCs w:val="24"/>
        </w:rPr>
      </w:pPr>
    </w:p>
    <w:p w:rsidR="00A77391" w:rsidRPr="00A77391" w:rsidRDefault="00A77391">
      <w:pPr>
        <w:pStyle w:val="a4"/>
        <w:spacing w:after="240"/>
        <w:contextualSpacing/>
        <w:rPr>
          <w:rFonts w:ascii="Arial" w:hAnsi="Arial" w:cs="Arial"/>
          <w:sz w:val="24"/>
          <w:szCs w:val="24"/>
        </w:rPr>
      </w:pPr>
    </w:p>
    <w:sectPr w:rsidR="00A77391" w:rsidRPr="00A77391" w:rsidSect="00341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2BBD95A"/>
    <w:lvl w:ilvl="0" w:tplc="FFFFFFFF">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4353D0CC"/>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0B03E0C6"/>
    <w:lvl w:ilvl="0" w:tplc="FFFFFFFF">
      <w:start w:val="4"/>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189A769A"/>
    <w:lvl w:ilvl="0" w:tplc="FFFFFFFF">
      <w:start w:val="12"/>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71F3245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2CA88610"/>
    <w:lvl w:ilvl="0" w:tplc="FFFFFFFF">
      <w:start w:val="8"/>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0836C40E"/>
    <w:lvl w:ilvl="0" w:tplc="FFFFFFFF">
      <w:start w:val="1"/>
      <w:numFmt w:val="decimal"/>
      <w:lvlText w:val="6.%1"/>
      <w:lvlJc w:val="left"/>
    </w:lvl>
    <w:lvl w:ilvl="1" w:tplc="FFFFFFFF">
      <w:start w:val="1"/>
      <w:numFmt w:val="decimal"/>
      <w:lvlText w:val="6.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02901D82"/>
    <w:lvl w:ilvl="0" w:tplc="FFFFFFFF">
      <w:start w:val="2"/>
      <w:numFmt w:val="decimal"/>
      <w:lvlText w:val="6.%1"/>
      <w:lvlJc w:val="left"/>
    </w:lvl>
    <w:lvl w:ilvl="1" w:tplc="FFFFFFFF">
      <w:start w:val="1"/>
      <w:numFmt w:val="decimal"/>
      <w:lvlText w:val="6.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3A95F874"/>
    <w:lvl w:ilvl="0" w:tplc="FFFFFFFF">
      <w:start w:val="4"/>
      <w:numFmt w:val="decimal"/>
      <w:lvlText w:val="6.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08138640"/>
    <w:lvl w:ilvl="0" w:tplc="FFFFFFFF">
      <w:start w:val="1"/>
      <w:numFmt w:val="decimal"/>
      <w:lvlText w:val="%1"/>
      <w:lvlJc w:val="left"/>
    </w:lvl>
    <w:lvl w:ilvl="1" w:tplc="FFFFFFFF">
      <w:start w:val="9"/>
      <w:numFmt w:val="decimal"/>
      <w:lvlText w:val="6.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1E7FF520"/>
    <w:lvl w:ilvl="0" w:tplc="FFFFFFFF">
      <w:start w:val="3"/>
      <w:numFmt w:val="decimal"/>
      <w:lvlText w:val="6.%1"/>
      <w:lvlJc w:val="left"/>
    </w:lvl>
    <w:lvl w:ilvl="1" w:tplc="FFFFFFFF">
      <w:start w:val="1"/>
      <w:numFmt w:val="decimal"/>
      <w:lvlText w:val="6.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7C3DBD3C"/>
    <w:lvl w:ilvl="0" w:tplc="FFFFFFFF">
      <w:start w:val="1"/>
      <w:numFmt w:val="decimal"/>
      <w:lvlText w:val="%1"/>
      <w:lvlJc w:val="left"/>
    </w:lvl>
    <w:lvl w:ilvl="1" w:tplc="FFFFFFFF">
      <w:start w:val="7"/>
      <w:numFmt w:val="decimal"/>
      <w:lvlText w:val="6.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737B8DDC"/>
    <w:lvl w:ilvl="0" w:tplc="FFFFFFFF">
      <w:start w:val="4"/>
      <w:numFmt w:val="decimal"/>
      <w:lvlText w:val="6.%1"/>
      <w:lvlJc w:val="left"/>
    </w:lvl>
    <w:lvl w:ilvl="1" w:tplc="FFFFFFFF">
      <w:start w:val="1"/>
      <w:numFmt w:val="decimal"/>
      <w:lvlText w:val="6.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22221A70"/>
    <w:lvl w:ilvl="0" w:tplc="FFFFFFFF">
      <w:start w:val="10"/>
      <w:numFmt w:val="decimal"/>
      <w:lvlText w:val="6.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4516DDE8"/>
    <w:lvl w:ilvl="0" w:tplc="FFFFFFFF">
      <w:start w:val="1"/>
      <w:numFmt w:val="decimal"/>
      <w:lvlText w:val="%1"/>
      <w:lvlJc w:val="left"/>
    </w:lvl>
    <w:lvl w:ilvl="1" w:tplc="FFFFFFFF">
      <w:start w:val="13"/>
      <w:numFmt w:val="decimal"/>
      <w:lvlText w:val="6.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E"/>
    <w:multiLevelType w:val="hybridMultilevel"/>
    <w:tmpl w:val="3006C83E"/>
    <w:lvl w:ilvl="0" w:tplc="FFFFFFFF">
      <w:start w:val="5"/>
      <w:numFmt w:val="decimal"/>
      <w:lvlText w:val="6.%1"/>
      <w:lvlJc w:val="left"/>
    </w:lvl>
    <w:lvl w:ilvl="1" w:tplc="FFFFFFFF">
      <w:start w:val="1"/>
      <w:numFmt w:val="decimal"/>
      <w:lvlText w:val="6.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F9A3B20"/>
    <w:multiLevelType w:val="hybridMultilevel"/>
    <w:tmpl w:val="21B21F0E"/>
    <w:lvl w:ilvl="0" w:tplc="9656E06C">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C63FA6"/>
    <w:multiLevelType w:val="hybridMultilevel"/>
    <w:tmpl w:val="77AEB756"/>
    <w:lvl w:ilvl="0" w:tplc="4614C2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6715C96"/>
    <w:multiLevelType w:val="hybridMultilevel"/>
    <w:tmpl w:val="3BE4E89C"/>
    <w:lvl w:ilvl="0" w:tplc="9C18C544">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17"/>
  </w:num>
  <w:num w:numId="4">
    <w:abstractNumId w:val="1"/>
  </w:num>
  <w:num w:numId="5">
    <w:abstractNumId w:val="2"/>
  </w:num>
  <w:num w:numId="6">
    <w:abstractNumId w:val="3"/>
  </w:num>
  <w:num w:numId="7">
    <w:abstractNumId w:val="19"/>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21F0"/>
    <w:rsid w:val="000146C0"/>
    <w:rsid w:val="00341BA9"/>
    <w:rsid w:val="003D1811"/>
    <w:rsid w:val="003F429B"/>
    <w:rsid w:val="0048760A"/>
    <w:rsid w:val="00490976"/>
    <w:rsid w:val="005F4250"/>
    <w:rsid w:val="007602AD"/>
    <w:rsid w:val="00822503"/>
    <w:rsid w:val="0087421F"/>
    <w:rsid w:val="008E05FE"/>
    <w:rsid w:val="00972AF6"/>
    <w:rsid w:val="0097718C"/>
    <w:rsid w:val="009B1D22"/>
    <w:rsid w:val="00A77391"/>
    <w:rsid w:val="00AB2DB0"/>
    <w:rsid w:val="00BB7D2A"/>
    <w:rsid w:val="00CD54BD"/>
    <w:rsid w:val="00E6123E"/>
    <w:rsid w:val="00F021F0"/>
    <w:rsid w:val="00F115C6"/>
    <w:rsid w:val="00F57762"/>
    <w:rsid w:val="00FC3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D2A"/>
    <w:pPr>
      <w:spacing w:after="160" w:line="259" w:lineRule="auto"/>
      <w:ind w:left="720"/>
      <w:contextualSpacing/>
    </w:pPr>
    <w:rPr>
      <w:rFonts w:eastAsia="Calibri"/>
      <w:lang w:eastAsia="en-US"/>
    </w:rPr>
  </w:style>
  <w:style w:type="paragraph" w:styleId="a4">
    <w:name w:val="No Spacing"/>
    <w:uiPriority w:val="1"/>
    <w:qFormat/>
    <w:rsid w:val="00FC3257"/>
    <w:pPr>
      <w:spacing w:after="0" w:line="240" w:lineRule="auto"/>
    </w:pPr>
    <w:rPr>
      <w:rFonts w:ascii="Calibri" w:eastAsia="Times New Roman" w:hAnsi="Calibri" w:cs="Times New Roman"/>
      <w:lang w:eastAsia="ru-RU"/>
    </w:rPr>
  </w:style>
  <w:style w:type="table" w:styleId="1">
    <w:name w:val="Medium List 1"/>
    <w:basedOn w:val="a1"/>
    <w:uiPriority w:val="65"/>
    <w:rsid w:val="00FC325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D2A"/>
    <w:pPr>
      <w:spacing w:after="160" w:line="259" w:lineRule="auto"/>
      <w:ind w:left="720"/>
      <w:contextualSpacing/>
    </w:pPr>
    <w:rPr>
      <w:rFonts w:eastAsia="Calibri"/>
      <w:lang w:eastAsia="en-US"/>
    </w:rPr>
  </w:style>
  <w:style w:type="paragraph" w:styleId="a4">
    <w:name w:val="No Spacing"/>
    <w:uiPriority w:val="1"/>
    <w:qFormat/>
    <w:rsid w:val="00FC3257"/>
    <w:pPr>
      <w:spacing w:after="0" w:line="240" w:lineRule="auto"/>
    </w:pPr>
    <w:rPr>
      <w:rFonts w:ascii="Calibri" w:eastAsia="Times New Roman" w:hAnsi="Calibri" w:cs="Times New Roman"/>
      <w:lang w:eastAsia="ru-RU"/>
    </w:rPr>
  </w:style>
  <w:style w:type="table" w:styleId="1">
    <w:name w:val="Medium List 1"/>
    <w:basedOn w:val="a1"/>
    <w:uiPriority w:val="65"/>
    <w:rsid w:val="00FC325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B803-4CEC-4D40-8E95-52041903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Тамара</cp:lastModifiedBy>
  <cp:revision>16</cp:revision>
  <dcterms:created xsi:type="dcterms:W3CDTF">2018-09-18T07:07:00Z</dcterms:created>
  <dcterms:modified xsi:type="dcterms:W3CDTF">2018-09-25T10:08:00Z</dcterms:modified>
</cp:coreProperties>
</file>