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4AC" w:rsidRDefault="00F23B09" w:rsidP="00F23B09">
      <w:pPr>
        <w:pStyle w:val="2"/>
        <w:shd w:val="clear" w:color="auto" w:fill="auto"/>
        <w:spacing w:after="0" w:line="240" w:lineRule="auto"/>
        <w:rPr>
          <w:rFonts w:ascii="Arial" w:hAnsi="Arial" w:cs="Arial"/>
          <w:color w:val="000000"/>
          <w:sz w:val="24"/>
          <w:szCs w:val="24"/>
        </w:rPr>
      </w:pPr>
      <w:r w:rsidRPr="009A4723">
        <w:rPr>
          <w:rFonts w:ascii="Arial" w:hAnsi="Arial" w:cs="Arial"/>
          <w:color w:val="000000"/>
          <w:sz w:val="24"/>
          <w:szCs w:val="24"/>
        </w:rPr>
        <w:t xml:space="preserve">ТРЕБОВАНИЯ К ОРГАНИЗАЦИИ И ПРОВЕДЕНИЮ </w:t>
      </w:r>
      <w:r w:rsidR="00F23972">
        <w:rPr>
          <w:rFonts w:ascii="Arial" w:hAnsi="Arial" w:cs="Arial"/>
          <w:color w:val="000000"/>
          <w:sz w:val="24"/>
          <w:szCs w:val="24"/>
        </w:rPr>
        <w:t>ШКОЛЬНОГО ЭТАПА В</w:t>
      </w:r>
      <w:r w:rsidR="00B91040" w:rsidRPr="009A4723">
        <w:rPr>
          <w:rFonts w:ascii="Arial" w:hAnsi="Arial" w:cs="Arial"/>
          <w:color w:val="000000"/>
          <w:sz w:val="24"/>
          <w:szCs w:val="24"/>
        </w:rPr>
        <w:t>СЕРОССИЙСК</w:t>
      </w:r>
      <w:r w:rsidRPr="009A4723">
        <w:rPr>
          <w:rFonts w:ascii="Arial" w:hAnsi="Arial" w:cs="Arial"/>
          <w:color w:val="000000"/>
          <w:sz w:val="24"/>
          <w:szCs w:val="24"/>
        </w:rPr>
        <w:t>ОЙ</w:t>
      </w:r>
      <w:r w:rsidR="00B91040" w:rsidRPr="009A4723">
        <w:rPr>
          <w:rFonts w:ascii="Arial" w:hAnsi="Arial" w:cs="Arial"/>
          <w:color w:val="000000"/>
          <w:sz w:val="24"/>
          <w:szCs w:val="24"/>
        </w:rPr>
        <w:t xml:space="preserve"> ОЛИМПИАД</w:t>
      </w:r>
      <w:r w:rsidRPr="009A4723">
        <w:rPr>
          <w:rFonts w:ascii="Arial" w:hAnsi="Arial" w:cs="Arial"/>
          <w:color w:val="000000"/>
          <w:sz w:val="24"/>
          <w:szCs w:val="24"/>
        </w:rPr>
        <w:t>Ы</w:t>
      </w:r>
      <w:r w:rsidR="00B91040" w:rsidRPr="009A4723">
        <w:rPr>
          <w:rFonts w:ascii="Arial" w:hAnsi="Arial" w:cs="Arial"/>
          <w:color w:val="000000"/>
          <w:sz w:val="24"/>
          <w:szCs w:val="24"/>
        </w:rPr>
        <w:t xml:space="preserve"> ШКОЛЬН</w:t>
      </w:r>
      <w:r w:rsidR="00B91040" w:rsidRPr="009A4723">
        <w:rPr>
          <w:rFonts w:ascii="Arial" w:hAnsi="Arial" w:cs="Arial"/>
          <w:sz w:val="24"/>
          <w:szCs w:val="24"/>
        </w:rPr>
        <w:t>ИКОВ ПО ФИЗИЧЕСКОЙ КУЛЬТУРЕ 2018-2019</w:t>
      </w:r>
      <w:r w:rsidR="00B91040" w:rsidRPr="009A4723">
        <w:rPr>
          <w:rFonts w:ascii="Arial" w:hAnsi="Arial" w:cs="Arial"/>
          <w:color w:val="000000"/>
          <w:sz w:val="24"/>
          <w:szCs w:val="24"/>
        </w:rPr>
        <w:t xml:space="preserve"> уч. г.</w:t>
      </w:r>
    </w:p>
    <w:p w:rsidR="00B855CA" w:rsidRDefault="00B855CA" w:rsidP="00F23B09">
      <w:pPr>
        <w:pStyle w:val="2"/>
        <w:shd w:val="clear" w:color="auto" w:fill="auto"/>
        <w:spacing w:after="0" w:line="240" w:lineRule="auto"/>
        <w:rPr>
          <w:rFonts w:ascii="Arial" w:hAnsi="Arial" w:cs="Arial"/>
          <w:color w:val="000000"/>
          <w:sz w:val="24"/>
          <w:szCs w:val="24"/>
        </w:rPr>
      </w:pPr>
    </w:p>
    <w:p w:rsidR="00B855CA" w:rsidRPr="009A4723" w:rsidRDefault="00B855CA" w:rsidP="00B855CA">
      <w:pPr>
        <w:pStyle w:val="2"/>
        <w:shd w:val="clear" w:color="auto" w:fill="auto"/>
        <w:spacing w:after="0" w:line="240" w:lineRule="auto"/>
        <w:jc w:val="both"/>
        <w:rPr>
          <w:rFonts w:ascii="Arial" w:hAnsi="Arial" w:cs="Arial"/>
          <w:color w:val="000000"/>
          <w:sz w:val="24"/>
          <w:szCs w:val="24"/>
        </w:rPr>
      </w:pPr>
      <w:r>
        <w:rPr>
          <w:rFonts w:ascii="Arial" w:hAnsi="Arial" w:cs="Arial"/>
          <w:color w:val="000000"/>
          <w:sz w:val="24"/>
          <w:szCs w:val="24"/>
        </w:rPr>
        <w:t>Инструкция по проведению теоретического тура обозначена в заданиях по возрастным группам (5-6 класс, 7-8 класс, 9-11 класс для юношей и девушек)</w:t>
      </w:r>
    </w:p>
    <w:p w:rsidR="00B91040" w:rsidRPr="009A4723" w:rsidRDefault="00F23B09" w:rsidP="00F23B09">
      <w:pPr>
        <w:pStyle w:val="2"/>
        <w:shd w:val="clear" w:color="auto" w:fill="auto"/>
        <w:spacing w:after="0" w:line="240" w:lineRule="auto"/>
        <w:rPr>
          <w:rFonts w:ascii="Arial" w:hAnsi="Arial" w:cs="Arial"/>
          <w:sz w:val="24"/>
          <w:szCs w:val="24"/>
        </w:rPr>
      </w:pPr>
      <w:r w:rsidRPr="009A4723">
        <w:rPr>
          <w:rFonts w:ascii="Arial" w:hAnsi="Arial" w:cs="Arial"/>
          <w:color w:val="000000"/>
          <w:sz w:val="24"/>
          <w:szCs w:val="24"/>
        </w:rPr>
        <w:t>(ПРАКТИЧЕСКИЙ ТУР ПО ЛЁГКОЙ АТЛЕТИКЕ)</w:t>
      </w:r>
    </w:p>
    <w:p w:rsidR="00B91040" w:rsidRPr="00F23B09" w:rsidRDefault="00B91040" w:rsidP="00F23B09">
      <w:pPr>
        <w:pStyle w:val="2"/>
        <w:shd w:val="clear" w:color="auto" w:fill="auto"/>
        <w:spacing w:after="0" w:line="240" w:lineRule="auto"/>
        <w:ind w:left="20" w:right="20" w:firstLine="560"/>
        <w:jc w:val="left"/>
        <w:rPr>
          <w:rFonts w:ascii="Arial" w:hAnsi="Arial" w:cs="Arial"/>
          <w:sz w:val="24"/>
          <w:szCs w:val="24"/>
        </w:rPr>
      </w:pPr>
      <w:r w:rsidRPr="00F23B09">
        <w:rPr>
          <w:rFonts w:ascii="Arial" w:hAnsi="Arial" w:cs="Arial"/>
          <w:color w:val="000000"/>
          <w:sz w:val="24"/>
          <w:szCs w:val="24"/>
        </w:rPr>
        <w:t>Выполнение испытания осуществляется согласно распределению по забегам, отдельно среди мальчиков/юношей и девочек/девушек.</w:t>
      </w:r>
    </w:p>
    <w:p w:rsidR="00B91040" w:rsidRPr="00F23B09" w:rsidRDefault="00B91040" w:rsidP="00F23B09">
      <w:pPr>
        <w:pStyle w:val="2"/>
        <w:shd w:val="clear" w:color="auto" w:fill="auto"/>
        <w:spacing w:after="0" w:line="240" w:lineRule="auto"/>
        <w:ind w:left="20" w:firstLine="560"/>
        <w:jc w:val="left"/>
        <w:rPr>
          <w:rFonts w:ascii="Arial" w:hAnsi="Arial" w:cs="Arial"/>
          <w:sz w:val="24"/>
          <w:szCs w:val="24"/>
        </w:rPr>
      </w:pPr>
      <w:r w:rsidRPr="00F23B09">
        <w:rPr>
          <w:rFonts w:ascii="Arial" w:hAnsi="Arial" w:cs="Arial"/>
          <w:color w:val="000000"/>
          <w:sz w:val="24"/>
          <w:szCs w:val="24"/>
        </w:rPr>
        <w:t>Старт забегов производится по сигналу (команде) судьи.</w:t>
      </w:r>
    </w:p>
    <w:p w:rsidR="00B91040" w:rsidRPr="00F23B09" w:rsidRDefault="00B91040" w:rsidP="00F23B09">
      <w:pPr>
        <w:pStyle w:val="10"/>
        <w:shd w:val="clear" w:color="auto" w:fill="auto"/>
        <w:spacing w:before="0" w:after="0" w:line="240" w:lineRule="auto"/>
        <w:rPr>
          <w:rFonts w:ascii="Arial" w:hAnsi="Arial" w:cs="Arial"/>
          <w:sz w:val="24"/>
          <w:szCs w:val="24"/>
        </w:rPr>
      </w:pPr>
      <w:bookmarkStart w:id="0" w:name="bookmark0"/>
      <w:r w:rsidRPr="00F23B09">
        <w:rPr>
          <w:rFonts w:ascii="Arial" w:hAnsi="Arial" w:cs="Arial"/>
          <w:color w:val="000000"/>
          <w:sz w:val="24"/>
          <w:szCs w:val="24"/>
        </w:rPr>
        <w:t>Методические указания к проведению испытания</w:t>
      </w:r>
      <w:bookmarkEnd w:id="0"/>
    </w:p>
    <w:p w:rsidR="00B91040" w:rsidRPr="00F23B09" w:rsidRDefault="00B91040" w:rsidP="00F23B09">
      <w:pPr>
        <w:pStyle w:val="2"/>
        <w:numPr>
          <w:ilvl w:val="0"/>
          <w:numId w:val="1"/>
        </w:numPr>
        <w:shd w:val="clear" w:color="auto" w:fill="auto"/>
        <w:tabs>
          <w:tab w:val="left" w:pos="458"/>
        </w:tabs>
        <w:spacing w:after="0" w:line="240" w:lineRule="auto"/>
        <w:ind w:left="20" w:right="20"/>
        <w:jc w:val="both"/>
        <w:rPr>
          <w:rFonts w:ascii="Arial" w:hAnsi="Arial" w:cs="Arial"/>
          <w:sz w:val="24"/>
          <w:szCs w:val="24"/>
        </w:rPr>
      </w:pPr>
      <w:r w:rsidRPr="00F23B09">
        <w:rPr>
          <w:rFonts w:ascii="Arial" w:hAnsi="Arial" w:cs="Arial"/>
          <w:color w:val="000000"/>
          <w:sz w:val="24"/>
          <w:szCs w:val="24"/>
        </w:rPr>
        <w:t>Линии старта и финиша должны быть чётко обозначены, их ширина должна составлять не менее 5 см.</w:t>
      </w:r>
    </w:p>
    <w:p w:rsidR="00B91040" w:rsidRPr="00F23B09" w:rsidRDefault="00B91040" w:rsidP="00F23B09">
      <w:pPr>
        <w:pStyle w:val="2"/>
        <w:numPr>
          <w:ilvl w:val="0"/>
          <w:numId w:val="1"/>
        </w:numPr>
        <w:shd w:val="clear" w:color="auto" w:fill="auto"/>
        <w:tabs>
          <w:tab w:val="left" w:pos="458"/>
        </w:tabs>
        <w:spacing w:after="0" w:line="240" w:lineRule="auto"/>
        <w:ind w:left="20" w:right="20"/>
        <w:jc w:val="both"/>
        <w:rPr>
          <w:rFonts w:ascii="Arial" w:hAnsi="Arial" w:cs="Arial"/>
          <w:sz w:val="24"/>
          <w:szCs w:val="24"/>
        </w:rPr>
      </w:pPr>
      <w:r w:rsidRPr="00F23B09">
        <w:rPr>
          <w:rFonts w:ascii="Arial" w:hAnsi="Arial" w:cs="Arial"/>
          <w:color w:val="000000"/>
          <w:sz w:val="24"/>
          <w:szCs w:val="24"/>
        </w:rPr>
        <w:t>Перед проведением испытания дорожки стадиона должны быть очищены от посторонних предметов.</w:t>
      </w:r>
    </w:p>
    <w:p w:rsidR="00B91040" w:rsidRPr="00F23B09" w:rsidRDefault="00B91040" w:rsidP="00F23B09">
      <w:pPr>
        <w:pStyle w:val="2"/>
        <w:numPr>
          <w:ilvl w:val="0"/>
          <w:numId w:val="1"/>
        </w:numPr>
        <w:shd w:val="clear" w:color="auto" w:fill="auto"/>
        <w:tabs>
          <w:tab w:val="left" w:pos="458"/>
        </w:tabs>
        <w:spacing w:after="0" w:line="240" w:lineRule="auto"/>
        <w:ind w:left="20" w:right="20"/>
        <w:jc w:val="both"/>
        <w:rPr>
          <w:rFonts w:ascii="Arial" w:hAnsi="Arial" w:cs="Arial"/>
          <w:sz w:val="24"/>
          <w:szCs w:val="24"/>
        </w:rPr>
      </w:pPr>
      <w:r w:rsidRPr="00F23B09">
        <w:rPr>
          <w:rFonts w:ascii="Arial" w:hAnsi="Arial" w:cs="Arial"/>
          <w:color w:val="000000"/>
          <w:sz w:val="24"/>
          <w:szCs w:val="24"/>
        </w:rPr>
        <w:t>На дорожках стадиона во время проведения испытания не должно быть зрителей и других лиц, которые могут помешать проведению испытания.</w:t>
      </w:r>
    </w:p>
    <w:p w:rsidR="00B91040" w:rsidRPr="00F23B09" w:rsidRDefault="00B91040" w:rsidP="00F23B09">
      <w:pPr>
        <w:pStyle w:val="2"/>
        <w:numPr>
          <w:ilvl w:val="0"/>
          <w:numId w:val="1"/>
        </w:numPr>
        <w:shd w:val="clear" w:color="auto" w:fill="auto"/>
        <w:tabs>
          <w:tab w:val="left" w:pos="458"/>
        </w:tabs>
        <w:spacing w:after="0" w:line="240" w:lineRule="auto"/>
        <w:ind w:left="20" w:right="20"/>
        <w:jc w:val="both"/>
        <w:rPr>
          <w:rFonts w:ascii="Arial" w:hAnsi="Arial" w:cs="Arial"/>
          <w:sz w:val="24"/>
          <w:szCs w:val="24"/>
        </w:rPr>
      </w:pPr>
      <w:r w:rsidRPr="00F23B09">
        <w:rPr>
          <w:rFonts w:ascii="Arial" w:hAnsi="Arial" w:cs="Arial"/>
          <w:color w:val="000000"/>
          <w:sz w:val="24"/>
          <w:szCs w:val="24"/>
        </w:rPr>
        <w:t>Для проведения испытания участники распределяются по забегам в соот</w:t>
      </w:r>
      <w:r w:rsidRPr="00F23B09">
        <w:rPr>
          <w:rFonts w:ascii="Arial" w:hAnsi="Arial" w:cs="Arial"/>
          <w:color w:val="000000"/>
          <w:sz w:val="24"/>
          <w:szCs w:val="24"/>
        </w:rPr>
        <w:softHyphen/>
        <w:t>ветствии с личным стартовым номером. Перед началом испытания участник называет фамилию, имя, стартовый номер.</w:t>
      </w:r>
    </w:p>
    <w:p w:rsidR="00B91040" w:rsidRPr="00F23B09" w:rsidRDefault="00B91040" w:rsidP="00F23B09">
      <w:pPr>
        <w:pStyle w:val="2"/>
        <w:numPr>
          <w:ilvl w:val="0"/>
          <w:numId w:val="1"/>
        </w:numPr>
        <w:shd w:val="clear" w:color="auto" w:fill="auto"/>
        <w:tabs>
          <w:tab w:val="left" w:pos="458"/>
        </w:tabs>
        <w:spacing w:after="0" w:line="240" w:lineRule="auto"/>
        <w:ind w:left="20" w:right="20"/>
        <w:jc w:val="both"/>
        <w:rPr>
          <w:rFonts w:ascii="Arial" w:hAnsi="Arial" w:cs="Arial"/>
          <w:sz w:val="24"/>
          <w:szCs w:val="24"/>
        </w:rPr>
      </w:pPr>
      <w:r w:rsidRPr="00F23B09">
        <w:rPr>
          <w:rFonts w:ascii="Arial" w:hAnsi="Arial" w:cs="Arial"/>
          <w:color w:val="000000"/>
          <w:sz w:val="24"/>
          <w:szCs w:val="24"/>
        </w:rPr>
        <w:t>Все участники одного забега должны находиться в специально отведённом для них месте, их поведение не должно мешать другим участникам.</w:t>
      </w:r>
    </w:p>
    <w:p w:rsidR="001D24AC" w:rsidRPr="00F23B09" w:rsidRDefault="00B91040" w:rsidP="00F23B09">
      <w:pPr>
        <w:pStyle w:val="2"/>
        <w:numPr>
          <w:ilvl w:val="0"/>
          <w:numId w:val="1"/>
        </w:numPr>
        <w:shd w:val="clear" w:color="auto" w:fill="auto"/>
        <w:tabs>
          <w:tab w:val="left" w:pos="458"/>
        </w:tabs>
        <w:spacing w:after="0" w:line="240" w:lineRule="auto"/>
        <w:ind w:left="20" w:right="20"/>
        <w:jc w:val="both"/>
        <w:rPr>
          <w:rFonts w:ascii="Arial" w:hAnsi="Arial" w:cs="Arial"/>
          <w:sz w:val="24"/>
          <w:szCs w:val="24"/>
        </w:rPr>
      </w:pPr>
      <w:r w:rsidRPr="00F23B09">
        <w:rPr>
          <w:rFonts w:ascii="Arial" w:hAnsi="Arial" w:cs="Arial"/>
          <w:color w:val="000000"/>
          <w:sz w:val="24"/>
          <w:szCs w:val="24"/>
        </w:rPr>
        <w:t>Прохождение испытания оценивается судейской бригадой, состоящей из трёх человек. Первый судья располагается в зоне старта/финиша, даёт команды («На старт!» и «Марш!»/свисток») и вместе со вторым судьей фиксирует время преодоления дистанции. Третий судья располагается в зоне прохождения испытания и оценивает качество его выполнения. Рекомендуется, чтобы один из судей (помощник) следил за безопасностью участников в зоне выполнения испытаний.</w:t>
      </w:r>
    </w:p>
    <w:p w:rsidR="00B91040" w:rsidRPr="00F23B09" w:rsidRDefault="00B91040" w:rsidP="00F23B09">
      <w:pPr>
        <w:pStyle w:val="21"/>
        <w:shd w:val="clear" w:color="auto" w:fill="auto"/>
        <w:spacing w:after="70" w:line="240" w:lineRule="auto"/>
        <w:rPr>
          <w:rFonts w:ascii="Arial" w:hAnsi="Arial" w:cs="Arial"/>
          <w:sz w:val="24"/>
          <w:szCs w:val="24"/>
        </w:rPr>
      </w:pPr>
      <w:r w:rsidRPr="00F23B09">
        <w:rPr>
          <w:rFonts w:ascii="Arial" w:hAnsi="Arial" w:cs="Arial"/>
          <w:color w:val="000000"/>
          <w:sz w:val="24"/>
          <w:szCs w:val="24"/>
        </w:rPr>
        <w:t>Методика оценки результатов</w:t>
      </w:r>
    </w:p>
    <w:p w:rsidR="00B91040" w:rsidRPr="00F23B09" w:rsidRDefault="00B91040" w:rsidP="00F23B09">
      <w:pPr>
        <w:pStyle w:val="2"/>
        <w:numPr>
          <w:ilvl w:val="0"/>
          <w:numId w:val="2"/>
        </w:numPr>
        <w:shd w:val="clear" w:color="auto" w:fill="auto"/>
        <w:tabs>
          <w:tab w:val="left" w:pos="454"/>
        </w:tabs>
        <w:spacing w:after="0" w:line="240" w:lineRule="auto"/>
        <w:ind w:left="20"/>
        <w:jc w:val="both"/>
        <w:rPr>
          <w:rFonts w:ascii="Arial" w:hAnsi="Arial" w:cs="Arial"/>
          <w:sz w:val="24"/>
          <w:szCs w:val="24"/>
        </w:rPr>
      </w:pPr>
      <w:r w:rsidRPr="00F23B09">
        <w:rPr>
          <w:rFonts w:ascii="Arial" w:hAnsi="Arial" w:cs="Arial"/>
          <w:color w:val="000000"/>
          <w:sz w:val="24"/>
          <w:szCs w:val="24"/>
        </w:rPr>
        <w:t>Результатом выполнения испытаний является время (в минутах и секундах, с точностью до десятых долей секунды). Секундомер включается по команде («Марш!»/свисток).</w:t>
      </w:r>
    </w:p>
    <w:p w:rsidR="00B91040" w:rsidRPr="00F23B09" w:rsidRDefault="00B91040" w:rsidP="00F23B09">
      <w:pPr>
        <w:pStyle w:val="2"/>
        <w:numPr>
          <w:ilvl w:val="0"/>
          <w:numId w:val="2"/>
        </w:numPr>
        <w:shd w:val="clear" w:color="auto" w:fill="auto"/>
        <w:tabs>
          <w:tab w:val="left" w:pos="454"/>
        </w:tabs>
        <w:spacing w:after="0" w:line="240" w:lineRule="auto"/>
        <w:ind w:left="20"/>
        <w:jc w:val="both"/>
        <w:rPr>
          <w:rFonts w:ascii="Arial" w:hAnsi="Arial" w:cs="Arial"/>
          <w:sz w:val="24"/>
          <w:szCs w:val="24"/>
        </w:rPr>
      </w:pPr>
      <w:r w:rsidRPr="00F23B09">
        <w:rPr>
          <w:rFonts w:ascii="Arial" w:hAnsi="Arial" w:cs="Arial"/>
          <w:color w:val="000000"/>
          <w:sz w:val="24"/>
          <w:szCs w:val="24"/>
        </w:rPr>
        <w:t>Чем меньше времени затрачено на выполнение испытания, тем выше итоговый результат.</w:t>
      </w:r>
    </w:p>
    <w:p w:rsidR="00B91040" w:rsidRPr="00F23B09" w:rsidRDefault="00B91040" w:rsidP="00F23B09">
      <w:pPr>
        <w:pStyle w:val="21"/>
        <w:shd w:val="clear" w:color="auto" w:fill="auto"/>
        <w:spacing w:after="0" w:line="240" w:lineRule="auto"/>
        <w:rPr>
          <w:rFonts w:ascii="Arial" w:hAnsi="Arial" w:cs="Arial"/>
          <w:sz w:val="24"/>
          <w:szCs w:val="24"/>
        </w:rPr>
      </w:pPr>
      <w:r w:rsidRPr="00F23B09">
        <w:rPr>
          <w:rFonts w:ascii="Arial" w:hAnsi="Arial" w:cs="Arial"/>
          <w:color w:val="000000"/>
          <w:sz w:val="24"/>
          <w:szCs w:val="24"/>
        </w:rPr>
        <w:t>Инвентарь и оборудование</w:t>
      </w:r>
    </w:p>
    <w:p w:rsidR="00B91040" w:rsidRPr="00F23B09" w:rsidRDefault="00B91040" w:rsidP="00F23B09">
      <w:pPr>
        <w:pStyle w:val="2"/>
        <w:shd w:val="clear" w:color="auto" w:fill="auto"/>
        <w:spacing w:after="0" w:line="240" w:lineRule="auto"/>
        <w:ind w:left="20"/>
        <w:jc w:val="both"/>
        <w:rPr>
          <w:rFonts w:ascii="Arial" w:hAnsi="Arial" w:cs="Arial"/>
          <w:sz w:val="24"/>
          <w:szCs w:val="24"/>
        </w:rPr>
      </w:pPr>
      <w:r w:rsidRPr="00F23B09">
        <w:rPr>
          <w:rFonts w:ascii="Arial" w:hAnsi="Arial" w:cs="Arial"/>
          <w:color w:val="000000"/>
          <w:sz w:val="24"/>
          <w:szCs w:val="24"/>
        </w:rPr>
        <w:t>Школьный стадион с беговыми дорожками со специальной разметкой и оборудованием для выполнения конкурсного испытания. Вокруг вне</w:t>
      </w:r>
      <w:r w:rsidRPr="00F23B09">
        <w:rPr>
          <w:rStyle w:val="11"/>
          <w:rFonts w:ascii="Arial" w:hAnsi="Arial" w:cs="Arial"/>
          <w:sz w:val="24"/>
          <w:szCs w:val="24"/>
        </w:rPr>
        <w:t>шн</w:t>
      </w:r>
      <w:r w:rsidRPr="00F23B09">
        <w:rPr>
          <w:rFonts w:ascii="Arial" w:hAnsi="Arial" w:cs="Arial"/>
          <w:color w:val="000000"/>
          <w:sz w:val="24"/>
          <w:szCs w:val="24"/>
        </w:rPr>
        <w:t>их беговых дорожек должна иметься зона безопасности шириной не менее 1 м полностью свободная от посторонних предметов и зрителей.</w:t>
      </w:r>
    </w:p>
    <w:p w:rsidR="00B91040" w:rsidRPr="00F23B09" w:rsidRDefault="00B91040" w:rsidP="00F23B09">
      <w:pPr>
        <w:pStyle w:val="2"/>
        <w:numPr>
          <w:ilvl w:val="0"/>
          <w:numId w:val="3"/>
        </w:numPr>
        <w:shd w:val="clear" w:color="auto" w:fill="auto"/>
        <w:tabs>
          <w:tab w:val="left" w:pos="241"/>
        </w:tabs>
        <w:spacing w:after="0" w:line="240" w:lineRule="auto"/>
        <w:ind w:left="20"/>
        <w:jc w:val="both"/>
        <w:rPr>
          <w:rFonts w:ascii="Arial" w:hAnsi="Arial" w:cs="Arial"/>
          <w:sz w:val="24"/>
          <w:szCs w:val="24"/>
        </w:rPr>
      </w:pPr>
      <w:r w:rsidRPr="00F23B09">
        <w:rPr>
          <w:rFonts w:ascii="Arial" w:hAnsi="Arial" w:cs="Arial"/>
          <w:color w:val="000000"/>
          <w:sz w:val="24"/>
          <w:szCs w:val="24"/>
        </w:rPr>
        <w:t>секундомер - 2 шт.;</w:t>
      </w:r>
    </w:p>
    <w:p w:rsidR="00B91040" w:rsidRPr="00F23B09" w:rsidRDefault="00B91040" w:rsidP="00F23B09">
      <w:pPr>
        <w:pStyle w:val="2"/>
        <w:numPr>
          <w:ilvl w:val="0"/>
          <w:numId w:val="3"/>
        </w:numPr>
        <w:shd w:val="clear" w:color="auto" w:fill="auto"/>
        <w:tabs>
          <w:tab w:val="left" w:pos="241"/>
        </w:tabs>
        <w:spacing w:after="0" w:line="240" w:lineRule="auto"/>
        <w:ind w:left="20"/>
        <w:jc w:val="both"/>
        <w:rPr>
          <w:rFonts w:ascii="Arial" w:hAnsi="Arial" w:cs="Arial"/>
          <w:sz w:val="24"/>
          <w:szCs w:val="24"/>
        </w:rPr>
      </w:pPr>
      <w:r w:rsidRPr="00F23B09">
        <w:rPr>
          <w:rFonts w:ascii="Arial" w:hAnsi="Arial" w:cs="Arial"/>
          <w:color w:val="000000"/>
          <w:sz w:val="24"/>
          <w:szCs w:val="24"/>
        </w:rPr>
        <w:t>свисток - 1 шт.;</w:t>
      </w:r>
    </w:p>
    <w:p w:rsidR="00F50CCD" w:rsidRPr="00F23B09" w:rsidRDefault="00B91040" w:rsidP="00F23B09">
      <w:pPr>
        <w:pStyle w:val="2"/>
        <w:numPr>
          <w:ilvl w:val="0"/>
          <w:numId w:val="3"/>
        </w:numPr>
        <w:shd w:val="clear" w:color="auto" w:fill="auto"/>
        <w:tabs>
          <w:tab w:val="left" w:pos="241"/>
        </w:tabs>
        <w:spacing w:after="0" w:line="240" w:lineRule="auto"/>
        <w:ind w:left="20"/>
        <w:jc w:val="both"/>
        <w:rPr>
          <w:rFonts w:ascii="Arial" w:hAnsi="Arial" w:cs="Arial"/>
          <w:sz w:val="24"/>
          <w:szCs w:val="24"/>
        </w:rPr>
      </w:pPr>
      <w:r w:rsidRPr="00F23B09">
        <w:rPr>
          <w:rFonts w:ascii="Arial" w:hAnsi="Arial" w:cs="Arial"/>
          <w:color w:val="000000"/>
          <w:sz w:val="24"/>
          <w:szCs w:val="24"/>
        </w:rPr>
        <w:t>флажок - 1 шт.</w:t>
      </w:r>
    </w:p>
    <w:p w:rsidR="00B91040" w:rsidRPr="00F23B09" w:rsidRDefault="00B91040" w:rsidP="00F23B09">
      <w:pPr>
        <w:pStyle w:val="a5"/>
        <w:shd w:val="clear" w:color="auto" w:fill="auto"/>
        <w:spacing w:line="240" w:lineRule="auto"/>
        <w:jc w:val="center"/>
        <w:rPr>
          <w:rFonts w:ascii="Arial" w:hAnsi="Arial" w:cs="Arial"/>
          <w:sz w:val="24"/>
          <w:szCs w:val="24"/>
        </w:rPr>
      </w:pPr>
      <w:r w:rsidRPr="00F23B09">
        <w:rPr>
          <w:rFonts w:ascii="Arial" w:hAnsi="Arial" w:cs="Arial"/>
          <w:color w:val="000000"/>
          <w:sz w:val="24"/>
          <w:szCs w:val="24"/>
        </w:rPr>
        <w:t>Таблица 1. Школьный этап, 5-6 классы (мальчики и девочки)</w:t>
      </w:r>
    </w:p>
    <w:tbl>
      <w:tblPr>
        <w:tblW w:w="15005" w:type="dxa"/>
        <w:tblInd w:w="10" w:type="dxa"/>
        <w:tblLayout w:type="fixed"/>
        <w:tblCellMar>
          <w:left w:w="10" w:type="dxa"/>
          <w:right w:w="10" w:type="dxa"/>
        </w:tblCellMar>
        <w:tblLook w:val="0000"/>
      </w:tblPr>
      <w:tblGrid>
        <w:gridCol w:w="3941"/>
        <w:gridCol w:w="4963"/>
        <w:gridCol w:w="6101"/>
      </w:tblGrid>
      <w:tr w:rsidR="00B91040" w:rsidRPr="00F23B09" w:rsidTr="001D24AC">
        <w:trPr>
          <w:trHeight w:hRule="exact" w:val="566"/>
        </w:trPr>
        <w:tc>
          <w:tcPr>
            <w:tcW w:w="3941" w:type="dxa"/>
            <w:tcBorders>
              <w:top w:val="single" w:sz="4" w:space="0" w:color="auto"/>
              <w:left w:val="single" w:sz="4" w:space="0" w:color="auto"/>
            </w:tcBorders>
            <w:shd w:val="clear" w:color="auto" w:fill="FFFFFF"/>
          </w:tcPr>
          <w:p w:rsidR="00B91040" w:rsidRPr="00F23B09" w:rsidRDefault="00B91040" w:rsidP="00F23B09">
            <w:pPr>
              <w:pStyle w:val="2"/>
              <w:shd w:val="clear" w:color="auto" w:fill="auto"/>
              <w:spacing w:after="0" w:line="240" w:lineRule="auto"/>
              <w:ind w:left="850"/>
              <w:rPr>
                <w:rFonts w:ascii="Arial" w:hAnsi="Arial" w:cs="Arial"/>
                <w:sz w:val="24"/>
                <w:szCs w:val="24"/>
              </w:rPr>
            </w:pPr>
            <w:r w:rsidRPr="00F23B09">
              <w:rPr>
                <w:rStyle w:val="105pt0pt"/>
                <w:rFonts w:ascii="Arial" w:hAnsi="Arial" w:cs="Arial"/>
                <w:sz w:val="24"/>
                <w:szCs w:val="24"/>
              </w:rPr>
              <w:lastRenderedPageBreak/>
              <w:t>Требования к выполнению</w:t>
            </w:r>
          </w:p>
        </w:tc>
        <w:tc>
          <w:tcPr>
            <w:tcW w:w="4963" w:type="dxa"/>
            <w:tcBorders>
              <w:top w:val="single" w:sz="4" w:space="0" w:color="auto"/>
              <w:left w:val="single" w:sz="4" w:space="0" w:color="auto"/>
            </w:tcBorders>
            <w:shd w:val="clear" w:color="auto" w:fill="FFFFFF"/>
          </w:tcPr>
          <w:p w:rsidR="00B91040" w:rsidRPr="00F23B09" w:rsidRDefault="00B91040" w:rsidP="00F23B09">
            <w:pPr>
              <w:pStyle w:val="2"/>
              <w:shd w:val="clear" w:color="auto" w:fill="auto"/>
              <w:spacing w:after="0" w:line="240" w:lineRule="auto"/>
              <w:rPr>
                <w:rFonts w:ascii="Arial" w:hAnsi="Arial" w:cs="Arial"/>
                <w:sz w:val="24"/>
                <w:szCs w:val="24"/>
              </w:rPr>
            </w:pPr>
            <w:r w:rsidRPr="00F23B09">
              <w:rPr>
                <w:rStyle w:val="105pt0pt"/>
                <w:rFonts w:ascii="Arial" w:hAnsi="Arial" w:cs="Arial"/>
                <w:sz w:val="24"/>
                <w:szCs w:val="24"/>
              </w:rPr>
              <w:t>Оборудование, инвентарь и методические указания</w:t>
            </w:r>
          </w:p>
        </w:tc>
        <w:tc>
          <w:tcPr>
            <w:tcW w:w="6101" w:type="dxa"/>
            <w:tcBorders>
              <w:top w:val="single" w:sz="4" w:space="0" w:color="auto"/>
              <w:left w:val="single" w:sz="4" w:space="0" w:color="auto"/>
              <w:right w:val="single" w:sz="4" w:space="0" w:color="auto"/>
            </w:tcBorders>
            <w:shd w:val="clear" w:color="auto" w:fill="FFFFFF"/>
          </w:tcPr>
          <w:p w:rsidR="00B91040" w:rsidRPr="00F23B09" w:rsidRDefault="00B91040" w:rsidP="00F23B09">
            <w:pPr>
              <w:pStyle w:val="2"/>
              <w:shd w:val="clear" w:color="auto" w:fill="auto"/>
              <w:spacing w:after="0" w:line="240" w:lineRule="auto"/>
              <w:rPr>
                <w:rFonts w:ascii="Arial" w:hAnsi="Arial" w:cs="Arial"/>
                <w:sz w:val="24"/>
                <w:szCs w:val="24"/>
              </w:rPr>
            </w:pPr>
            <w:r w:rsidRPr="00F23B09">
              <w:rPr>
                <w:rStyle w:val="105pt0pt"/>
                <w:rFonts w:ascii="Arial" w:hAnsi="Arial" w:cs="Arial"/>
                <w:sz w:val="24"/>
                <w:szCs w:val="24"/>
              </w:rPr>
              <w:t>Методика оценки</w:t>
            </w:r>
          </w:p>
        </w:tc>
      </w:tr>
      <w:tr w:rsidR="00B91040" w:rsidRPr="00F23B09" w:rsidTr="001D24AC">
        <w:trPr>
          <w:trHeight w:hRule="exact" w:val="1954"/>
        </w:trPr>
        <w:tc>
          <w:tcPr>
            <w:tcW w:w="3941" w:type="dxa"/>
            <w:tcBorders>
              <w:top w:val="single" w:sz="4" w:space="0" w:color="auto"/>
              <w:left w:val="single" w:sz="4" w:space="0" w:color="auto"/>
              <w:bottom w:val="single" w:sz="4" w:space="0" w:color="auto"/>
            </w:tcBorders>
            <w:shd w:val="clear" w:color="auto" w:fill="FFFFFF"/>
          </w:tcPr>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Конкурсное испытание заключается в выполнении участниками следую</w:t>
            </w:r>
            <w:r w:rsidRPr="00F23B09">
              <w:rPr>
                <w:rStyle w:val="105pt0pt0"/>
                <w:rFonts w:ascii="Arial" w:hAnsi="Arial" w:cs="Arial"/>
                <w:sz w:val="24"/>
                <w:szCs w:val="24"/>
              </w:rPr>
              <w:softHyphen/>
              <w:t>щего испытания:</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 бег на дистанцию 500 м</w:t>
            </w:r>
          </w:p>
        </w:tc>
        <w:tc>
          <w:tcPr>
            <w:tcW w:w="4963" w:type="dxa"/>
            <w:tcBorders>
              <w:top w:val="single" w:sz="4" w:space="0" w:color="auto"/>
              <w:left w:val="single" w:sz="4" w:space="0" w:color="auto"/>
              <w:bottom w:val="single" w:sz="4" w:space="0" w:color="auto"/>
            </w:tcBorders>
            <w:shd w:val="clear" w:color="auto" w:fill="FFFFFF"/>
          </w:tcPr>
          <w:p w:rsidR="00B91040" w:rsidRPr="00F23B09" w:rsidRDefault="00B91040" w:rsidP="00F23B09">
            <w:pPr>
              <w:pStyle w:val="2"/>
              <w:shd w:val="clear" w:color="auto" w:fill="auto"/>
              <w:spacing w:after="0" w:line="240" w:lineRule="auto"/>
              <w:ind w:left="120"/>
              <w:jc w:val="left"/>
              <w:rPr>
                <w:rFonts w:ascii="Arial" w:hAnsi="Arial" w:cs="Arial"/>
                <w:sz w:val="24"/>
                <w:szCs w:val="24"/>
              </w:rPr>
            </w:pPr>
            <w:r w:rsidRPr="00F23B09">
              <w:rPr>
                <w:rStyle w:val="105pt0pt0"/>
                <w:rFonts w:ascii="Arial" w:hAnsi="Arial" w:cs="Arial"/>
                <w:sz w:val="24"/>
                <w:szCs w:val="24"/>
              </w:rPr>
              <w:t>В забеге должно быть не более десяти участников.</w:t>
            </w:r>
          </w:p>
          <w:p w:rsidR="00B91040" w:rsidRPr="00F23B09" w:rsidRDefault="00B91040" w:rsidP="00F23B09">
            <w:pPr>
              <w:pStyle w:val="2"/>
              <w:shd w:val="clear" w:color="auto" w:fill="auto"/>
              <w:spacing w:after="0" w:line="240" w:lineRule="auto"/>
              <w:ind w:left="120"/>
              <w:jc w:val="left"/>
              <w:rPr>
                <w:rFonts w:ascii="Arial" w:hAnsi="Arial" w:cs="Arial"/>
                <w:sz w:val="24"/>
                <w:szCs w:val="24"/>
              </w:rPr>
            </w:pPr>
            <w:r w:rsidRPr="00F23B09">
              <w:rPr>
                <w:rStyle w:val="105pt0pt"/>
                <w:rFonts w:ascii="Arial" w:hAnsi="Arial" w:cs="Arial"/>
                <w:sz w:val="24"/>
                <w:szCs w:val="24"/>
              </w:rPr>
              <w:t>Оборудование и инвентарь</w:t>
            </w:r>
          </w:p>
          <w:p w:rsidR="00B91040" w:rsidRPr="00F23B09" w:rsidRDefault="00B91040" w:rsidP="00F23B09">
            <w:pPr>
              <w:pStyle w:val="2"/>
              <w:shd w:val="clear" w:color="auto" w:fill="auto"/>
              <w:spacing w:after="0" w:line="240" w:lineRule="auto"/>
              <w:ind w:left="120"/>
              <w:jc w:val="left"/>
              <w:rPr>
                <w:rFonts w:ascii="Arial" w:hAnsi="Arial" w:cs="Arial"/>
                <w:sz w:val="24"/>
                <w:szCs w:val="24"/>
              </w:rPr>
            </w:pPr>
            <w:r w:rsidRPr="00F23B09">
              <w:rPr>
                <w:rStyle w:val="105pt0pt0"/>
                <w:rFonts w:ascii="Arial" w:hAnsi="Arial" w:cs="Arial"/>
                <w:sz w:val="24"/>
                <w:szCs w:val="24"/>
              </w:rPr>
              <w:t xml:space="preserve">Чётко выделенные линии старта и финиша, мел, свисток, флажок, 2 секундомера. </w:t>
            </w:r>
            <w:r w:rsidRPr="00F23B09">
              <w:rPr>
                <w:rStyle w:val="105pt0pt"/>
                <w:rFonts w:ascii="Arial" w:hAnsi="Arial" w:cs="Arial"/>
                <w:sz w:val="24"/>
                <w:szCs w:val="24"/>
              </w:rPr>
              <w:t xml:space="preserve">Методические указания </w:t>
            </w:r>
            <w:r w:rsidRPr="00F23B09">
              <w:rPr>
                <w:rStyle w:val="105pt0pt0"/>
                <w:rFonts w:ascii="Arial" w:hAnsi="Arial" w:cs="Arial"/>
                <w:sz w:val="24"/>
                <w:szCs w:val="24"/>
              </w:rPr>
              <w:t>Определяется время пробегания дистанции</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В случае неявки на старт участник считается не выпол</w:t>
            </w:r>
            <w:r w:rsidRPr="00F23B09">
              <w:rPr>
                <w:rStyle w:val="105pt0pt0"/>
                <w:rFonts w:ascii="Arial" w:hAnsi="Arial" w:cs="Arial"/>
                <w:sz w:val="24"/>
                <w:szCs w:val="24"/>
              </w:rPr>
              <w:softHyphen/>
              <w:t>нившим испытание и ему присуждается 0 баллов.</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Если участник прекратил выполнение испытания после сигнала к его началу (покинул дорожку, перешёл с бега на ходьбу), ему присуждается 0 баллов</w:t>
            </w:r>
          </w:p>
        </w:tc>
      </w:tr>
    </w:tbl>
    <w:p w:rsidR="00B91040" w:rsidRPr="00F23B09" w:rsidRDefault="00B91040" w:rsidP="00F23B09">
      <w:pPr>
        <w:tabs>
          <w:tab w:val="left" w:pos="1956"/>
        </w:tabs>
        <w:spacing w:line="240" w:lineRule="auto"/>
        <w:rPr>
          <w:rFonts w:ascii="Arial" w:hAnsi="Arial" w:cs="Arial"/>
          <w:sz w:val="24"/>
          <w:szCs w:val="24"/>
        </w:rPr>
      </w:pPr>
    </w:p>
    <w:p w:rsidR="00B91040" w:rsidRPr="00F23B09" w:rsidRDefault="00B91040" w:rsidP="00F23B09">
      <w:pPr>
        <w:pStyle w:val="a5"/>
        <w:shd w:val="clear" w:color="auto" w:fill="auto"/>
        <w:spacing w:line="240" w:lineRule="auto"/>
        <w:jc w:val="center"/>
        <w:rPr>
          <w:rFonts w:ascii="Arial" w:hAnsi="Arial" w:cs="Arial"/>
          <w:sz w:val="24"/>
          <w:szCs w:val="24"/>
        </w:rPr>
      </w:pPr>
      <w:r w:rsidRPr="00F23B09">
        <w:rPr>
          <w:rFonts w:ascii="Arial" w:hAnsi="Arial" w:cs="Arial"/>
          <w:color w:val="000000"/>
          <w:sz w:val="24"/>
          <w:szCs w:val="24"/>
        </w:rPr>
        <w:t>Таблица 2. Школьный этап 7-8 классы (мальчики и девочки)</w:t>
      </w:r>
    </w:p>
    <w:tbl>
      <w:tblPr>
        <w:tblW w:w="0" w:type="auto"/>
        <w:tblLayout w:type="fixed"/>
        <w:tblCellMar>
          <w:left w:w="10" w:type="dxa"/>
          <w:right w:w="10" w:type="dxa"/>
        </w:tblCellMar>
        <w:tblLook w:val="0000"/>
      </w:tblPr>
      <w:tblGrid>
        <w:gridCol w:w="3941"/>
        <w:gridCol w:w="4963"/>
        <w:gridCol w:w="6101"/>
      </w:tblGrid>
      <w:tr w:rsidR="00B91040" w:rsidRPr="00F23B09" w:rsidTr="00B91040">
        <w:trPr>
          <w:trHeight w:hRule="exact" w:val="566"/>
        </w:trPr>
        <w:tc>
          <w:tcPr>
            <w:tcW w:w="3941" w:type="dxa"/>
            <w:tcBorders>
              <w:top w:val="single" w:sz="4" w:space="0" w:color="auto"/>
              <w:left w:val="single" w:sz="4" w:space="0" w:color="auto"/>
            </w:tcBorders>
            <w:shd w:val="clear" w:color="auto" w:fill="FFFFFF"/>
          </w:tcPr>
          <w:p w:rsidR="00B91040" w:rsidRPr="00F23B09" w:rsidRDefault="00B91040" w:rsidP="00F23B09">
            <w:pPr>
              <w:pStyle w:val="2"/>
              <w:shd w:val="clear" w:color="auto" w:fill="auto"/>
              <w:spacing w:after="0" w:line="240" w:lineRule="auto"/>
              <w:rPr>
                <w:rFonts w:ascii="Arial" w:hAnsi="Arial" w:cs="Arial"/>
                <w:sz w:val="24"/>
                <w:szCs w:val="24"/>
              </w:rPr>
            </w:pPr>
            <w:r w:rsidRPr="00F23B09">
              <w:rPr>
                <w:rStyle w:val="105pt0pt"/>
                <w:rFonts w:ascii="Arial" w:hAnsi="Arial" w:cs="Arial"/>
                <w:sz w:val="24"/>
                <w:szCs w:val="24"/>
              </w:rPr>
              <w:t>Требования к выполнению</w:t>
            </w:r>
          </w:p>
        </w:tc>
        <w:tc>
          <w:tcPr>
            <w:tcW w:w="4963" w:type="dxa"/>
            <w:tcBorders>
              <w:top w:val="single" w:sz="4" w:space="0" w:color="auto"/>
              <w:left w:val="single" w:sz="4" w:space="0" w:color="auto"/>
            </w:tcBorders>
            <w:shd w:val="clear" w:color="auto" w:fill="FFFFFF"/>
          </w:tcPr>
          <w:p w:rsidR="00B91040" w:rsidRPr="00F23B09" w:rsidRDefault="00B91040" w:rsidP="00F23B09">
            <w:pPr>
              <w:pStyle w:val="2"/>
              <w:shd w:val="clear" w:color="auto" w:fill="auto"/>
              <w:spacing w:after="0" w:line="240" w:lineRule="auto"/>
              <w:rPr>
                <w:rFonts w:ascii="Arial" w:hAnsi="Arial" w:cs="Arial"/>
                <w:sz w:val="24"/>
                <w:szCs w:val="24"/>
              </w:rPr>
            </w:pPr>
            <w:r w:rsidRPr="00F23B09">
              <w:rPr>
                <w:rStyle w:val="105pt0pt"/>
                <w:rFonts w:ascii="Arial" w:hAnsi="Arial" w:cs="Arial"/>
                <w:sz w:val="24"/>
                <w:szCs w:val="24"/>
              </w:rPr>
              <w:t>Оборудование, инвентарь и методические указания</w:t>
            </w:r>
          </w:p>
        </w:tc>
        <w:tc>
          <w:tcPr>
            <w:tcW w:w="6101" w:type="dxa"/>
            <w:tcBorders>
              <w:top w:val="single" w:sz="4" w:space="0" w:color="auto"/>
              <w:left w:val="single" w:sz="4" w:space="0" w:color="auto"/>
              <w:right w:val="single" w:sz="4" w:space="0" w:color="auto"/>
            </w:tcBorders>
            <w:shd w:val="clear" w:color="auto" w:fill="FFFFFF"/>
          </w:tcPr>
          <w:p w:rsidR="00B91040" w:rsidRPr="00F23B09" w:rsidRDefault="00B91040" w:rsidP="00F23B09">
            <w:pPr>
              <w:pStyle w:val="2"/>
              <w:shd w:val="clear" w:color="auto" w:fill="auto"/>
              <w:spacing w:after="0" w:line="240" w:lineRule="auto"/>
              <w:rPr>
                <w:rFonts w:ascii="Arial" w:hAnsi="Arial" w:cs="Arial"/>
                <w:sz w:val="24"/>
                <w:szCs w:val="24"/>
              </w:rPr>
            </w:pPr>
            <w:r w:rsidRPr="00F23B09">
              <w:rPr>
                <w:rStyle w:val="105pt0pt"/>
                <w:rFonts w:ascii="Arial" w:hAnsi="Arial" w:cs="Arial"/>
                <w:sz w:val="24"/>
                <w:szCs w:val="24"/>
              </w:rPr>
              <w:t>Методика оценки</w:t>
            </w:r>
          </w:p>
        </w:tc>
      </w:tr>
      <w:tr w:rsidR="00B91040" w:rsidRPr="00F23B09" w:rsidTr="00B91040">
        <w:trPr>
          <w:trHeight w:hRule="exact" w:val="1954"/>
        </w:trPr>
        <w:tc>
          <w:tcPr>
            <w:tcW w:w="3941" w:type="dxa"/>
            <w:tcBorders>
              <w:top w:val="single" w:sz="4" w:space="0" w:color="auto"/>
              <w:left w:val="single" w:sz="4" w:space="0" w:color="auto"/>
              <w:bottom w:val="single" w:sz="4" w:space="0" w:color="auto"/>
            </w:tcBorders>
            <w:shd w:val="clear" w:color="auto" w:fill="FFFFFF"/>
          </w:tcPr>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Конкурсное испытание заключается в выполнении участниками следую</w:t>
            </w:r>
            <w:r w:rsidRPr="00F23B09">
              <w:rPr>
                <w:rStyle w:val="105pt0pt0"/>
                <w:rFonts w:ascii="Arial" w:hAnsi="Arial" w:cs="Arial"/>
                <w:sz w:val="24"/>
                <w:szCs w:val="24"/>
              </w:rPr>
              <w:softHyphen/>
              <w:t>щего испытания:</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 бег на дистанцию 1000 м</w:t>
            </w:r>
          </w:p>
        </w:tc>
        <w:tc>
          <w:tcPr>
            <w:tcW w:w="4963" w:type="dxa"/>
            <w:tcBorders>
              <w:top w:val="single" w:sz="4" w:space="0" w:color="auto"/>
              <w:left w:val="single" w:sz="4" w:space="0" w:color="auto"/>
              <w:bottom w:val="single" w:sz="4" w:space="0" w:color="auto"/>
            </w:tcBorders>
            <w:shd w:val="clear" w:color="auto" w:fill="FFFFFF"/>
          </w:tcPr>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В забеге должно быть не более десяти участ</w:t>
            </w:r>
            <w:r w:rsidRPr="00F23B09">
              <w:rPr>
                <w:rStyle w:val="105pt0pt0"/>
                <w:rFonts w:ascii="Arial" w:hAnsi="Arial" w:cs="Arial"/>
                <w:sz w:val="24"/>
                <w:szCs w:val="24"/>
              </w:rPr>
              <w:softHyphen/>
              <w:t>ников.</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
                <w:rFonts w:ascii="Arial" w:hAnsi="Arial" w:cs="Arial"/>
                <w:sz w:val="24"/>
                <w:szCs w:val="24"/>
              </w:rPr>
              <w:t>Оборудование и инвентарь</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Чётко выделенные линии старта и финиша, мел, свисток, флажок, 2 секундомера.</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
                <w:rFonts w:ascii="Arial" w:hAnsi="Arial" w:cs="Arial"/>
                <w:sz w:val="24"/>
                <w:szCs w:val="24"/>
              </w:rPr>
              <w:t>Методические указания</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Определяется время пробегания дистанции</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В случае неявки на старт участник считается не выпол</w:t>
            </w:r>
            <w:r w:rsidRPr="00F23B09">
              <w:rPr>
                <w:rStyle w:val="105pt0pt0"/>
                <w:rFonts w:ascii="Arial" w:hAnsi="Arial" w:cs="Arial"/>
                <w:sz w:val="24"/>
                <w:szCs w:val="24"/>
              </w:rPr>
              <w:softHyphen/>
              <w:t>нившим испытание и ему присуждается 0 баллов.</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Если участник прекратил выполнение испытания после сигнала к его началу (покинул дорожку, перешёл с бега на ходьбу), ему присуждается 0 баллов.</w:t>
            </w:r>
          </w:p>
        </w:tc>
      </w:tr>
    </w:tbl>
    <w:p w:rsidR="001D24AC" w:rsidRPr="00F23B09" w:rsidRDefault="001D24AC" w:rsidP="00F23B09">
      <w:pPr>
        <w:spacing w:line="240" w:lineRule="auto"/>
        <w:rPr>
          <w:rFonts w:ascii="Arial" w:hAnsi="Arial" w:cs="Arial"/>
          <w:sz w:val="24"/>
          <w:szCs w:val="24"/>
        </w:rPr>
      </w:pPr>
    </w:p>
    <w:p w:rsidR="00B91040" w:rsidRPr="00F23B09" w:rsidRDefault="00B91040" w:rsidP="00F23B09">
      <w:pPr>
        <w:pStyle w:val="a5"/>
        <w:shd w:val="clear" w:color="auto" w:fill="auto"/>
        <w:spacing w:line="240" w:lineRule="auto"/>
        <w:jc w:val="center"/>
        <w:rPr>
          <w:rFonts w:ascii="Arial" w:hAnsi="Arial" w:cs="Arial"/>
          <w:sz w:val="24"/>
          <w:szCs w:val="24"/>
        </w:rPr>
      </w:pPr>
      <w:r w:rsidRPr="00F23B09">
        <w:rPr>
          <w:rFonts w:ascii="Arial" w:hAnsi="Arial" w:cs="Arial"/>
          <w:color w:val="000000"/>
          <w:sz w:val="24"/>
          <w:szCs w:val="24"/>
        </w:rPr>
        <w:t>Таблица 3. Школьный этап, 9-11 классы (девушки)</w:t>
      </w:r>
    </w:p>
    <w:tbl>
      <w:tblPr>
        <w:tblW w:w="0" w:type="auto"/>
        <w:tblLayout w:type="fixed"/>
        <w:tblCellMar>
          <w:left w:w="10" w:type="dxa"/>
          <w:right w:w="10" w:type="dxa"/>
        </w:tblCellMar>
        <w:tblLook w:val="0000"/>
      </w:tblPr>
      <w:tblGrid>
        <w:gridCol w:w="3941"/>
        <w:gridCol w:w="4963"/>
        <w:gridCol w:w="6101"/>
      </w:tblGrid>
      <w:tr w:rsidR="00B91040" w:rsidRPr="00F23B09" w:rsidTr="00B91040">
        <w:trPr>
          <w:trHeight w:hRule="exact" w:val="566"/>
        </w:trPr>
        <w:tc>
          <w:tcPr>
            <w:tcW w:w="3941" w:type="dxa"/>
            <w:tcBorders>
              <w:top w:val="single" w:sz="4" w:space="0" w:color="auto"/>
              <w:left w:val="single" w:sz="4" w:space="0" w:color="auto"/>
            </w:tcBorders>
            <w:shd w:val="clear" w:color="auto" w:fill="FFFFFF"/>
          </w:tcPr>
          <w:p w:rsidR="00B91040" w:rsidRPr="00F23B09" w:rsidRDefault="00B91040" w:rsidP="00F23B09">
            <w:pPr>
              <w:pStyle w:val="2"/>
              <w:shd w:val="clear" w:color="auto" w:fill="auto"/>
              <w:spacing w:after="0" w:line="240" w:lineRule="auto"/>
              <w:rPr>
                <w:rFonts w:ascii="Arial" w:hAnsi="Arial" w:cs="Arial"/>
                <w:sz w:val="24"/>
                <w:szCs w:val="24"/>
              </w:rPr>
            </w:pPr>
            <w:r w:rsidRPr="00F23B09">
              <w:rPr>
                <w:rStyle w:val="105pt0pt"/>
                <w:rFonts w:ascii="Arial" w:hAnsi="Arial" w:cs="Arial"/>
                <w:sz w:val="24"/>
                <w:szCs w:val="24"/>
              </w:rPr>
              <w:t>Требования к выполнению</w:t>
            </w:r>
          </w:p>
        </w:tc>
        <w:tc>
          <w:tcPr>
            <w:tcW w:w="4963" w:type="dxa"/>
            <w:tcBorders>
              <w:top w:val="single" w:sz="4" w:space="0" w:color="auto"/>
              <w:left w:val="single" w:sz="4" w:space="0" w:color="auto"/>
            </w:tcBorders>
            <w:shd w:val="clear" w:color="auto" w:fill="FFFFFF"/>
          </w:tcPr>
          <w:p w:rsidR="00B91040" w:rsidRPr="00F23B09" w:rsidRDefault="00B91040" w:rsidP="00F23B09">
            <w:pPr>
              <w:pStyle w:val="2"/>
              <w:shd w:val="clear" w:color="auto" w:fill="auto"/>
              <w:spacing w:after="0" w:line="240" w:lineRule="auto"/>
              <w:rPr>
                <w:rFonts w:ascii="Arial" w:hAnsi="Arial" w:cs="Arial"/>
                <w:sz w:val="24"/>
                <w:szCs w:val="24"/>
              </w:rPr>
            </w:pPr>
            <w:r w:rsidRPr="00F23B09">
              <w:rPr>
                <w:rStyle w:val="105pt0pt"/>
                <w:rFonts w:ascii="Arial" w:hAnsi="Arial" w:cs="Arial"/>
                <w:sz w:val="24"/>
                <w:szCs w:val="24"/>
              </w:rPr>
              <w:t>Оборудование, инвентарь и методические указания</w:t>
            </w:r>
          </w:p>
        </w:tc>
        <w:tc>
          <w:tcPr>
            <w:tcW w:w="6101" w:type="dxa"/>
            <w:tcBorders>
              <w:top w:val="single" w:sz="4" w:space="0" w:color="auto"/>
              <w:left w:val="single" w:sz="4" w:space="0" w:color="auto"/>
              <w:right w:val="single" w:sz="4" w:space="0" w:color="auto"/>
            </w:tcBorders>
            <w:shd w:val="clear" w:color="auto" w:fill="FFFFFF"/>
          </w:tcPr>
          <w:p w:rsidR="00B91040" w:rsidRPr="00F23B09" w:rsidRDefault="00B91040" w:rsidP="00F23B09">
            <w:pPr>
              <w:pStyle w:val="2"/>
              <w:shd w:val="clear" w:color="auto" w:fill="auto"/>
              <w:spacing w:after="0" w:line="240" w:lineRule="auto"/>
              <w:rPr>
                <w:rFonts w:ascii="Arial" w:hAnsi="Arial" w:cs="Arial"/>
                <w:sz w:val="24"/>
                <w:szCs w:val="24"/>
              </w:rPr>
            </w:pPr>
            <w:r w:rsidRPr="00F23B09">
              <w:rPr>
                <w:rStyle w:val="105pt0pt"/>
                <w:rFonts w:ascii="Arial" w:hAnsi="Arial" w:cs="Arial"/>
                <w:sz w:val="24"/>
                <w:szCs w:val="24"/>
              </w:rPr>
              <w:t>Методика оценки</w:t>
            </w:r>
          </w:p>
        </w:tc>
      </w:tr>
      <w:tr w:rsidR="00B91040" w:rsidRPr="00F23B09" w:rsidTr="00B91040">
        <w:trPr>
          <w:trHeight w:hRule="exact" w:val="1954"/>
        </w:trPr>
        <w:tc>
          <w:tcPr>
            <w:tcW w:w="3941" w:type="dxa"/>
            <w:tcBorders>
              <w:top w:val="single" w:sz="4" w:space="0" w:color="auto"/>
              <w:left w:val="single" w:sz="4" w:space="0" w:color="auto"/>
              <w:bottom w:val="single" w:sz="4" w:space="0" w:color="auto"/>
            </w:tcBorders>
            <w:shd w:val="clear" w:color="auto" w:fill="FFFFFF"/>
          </w:tcPr>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Конкурсное испытание заключается в выполнении участниками следую</w:t>
            </w:r>
            <w:r w:rsidRPr="00F23B09">
              <w:rPr>
                <w:rStyle w:val="105pt0pt0"/>
                <w:rFonts w:ascii="Arial" w:hAnsi="Arial" w:cs="Arial"/>
                <w:sz w:val="24"/>
                <w:szCs w:val="24"/>
              </w:rPr>
              <w:softHyphen/>
              <w:t>щего испытания:</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 бег на дистанцию 2000 м</w:t>
            </w:r>
          </w:p>
        </w:tc>
        <w:tc>
          <w:tcPr>
            <w:tcW w:w="4963" w:type="dxa"/>
            <w:tcBorders>
              <w:top w:val="single" w:sz="4" w:space="0" w:color="auto"/>
              <w:left w:val="single" w:sz="4" w:space="0" w:color="auto"/>
              <w:bottom w:val="single" w:sz="4" w:space="0" w:color="auto"/>
            </w:tcBorders>
            <w:shd w:val="clear" w:color="auto" w:fill="FFFFFF"/>
          </w:tcPr>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В забеге должно быть не более десяти участников.</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
                <w:rFonts w:ascii="Arial" w:hAnsi="Arial" w:cs="Arial"/>
                <w:sz w:val="24"/>
                <w:szCs w:val="24"/>
              </w:rPr>
              <w:t>Оборудование и инвентарь</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Чётко выделенные линии старта и финиша, мел, свисток, флажок, 2 секундомера.</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
                <w:rFonts w:ascii="Arial" w:hAnsi="Arial" w:cs="Arial"/>
                <w:sz w:val="24"/>
                <w:szCs w:val="24"/>
              </w:rPr>
              <w:t>Методические указания</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Определяется время пробегания дистанции</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В случае неявки на старт участник считается не выпол</w:t>
            </w:r>
            <w:r w:rsidRPr="00F23B09">
              <w:rPr>
                <w:rStyle w:val="105pt0pt0"/>
                <w:rFonts w:ascii="Arial" w:hAnsi="Arial" w:cs="Arial"/>
                <w:sz w:val="24"/>
                <w:szCs w:val="24"/>
              </w:rPr>
              <w:softHyphen/>
              <w:t>нившим испытание и ему присуждается 0 баллов.</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Если участник прекратил выполнение испытания после сигнала к его началу (покинул дорожку, перешёл с бега на ходьбу), ему присуждается 0 баллов</w:t>
            </w:r>
          </w:p>
        </w:tc>
      </w:tr>
    </w:tbl>
    <w:p w:rsidR="00B91040" w:rsidRPr="00F23B09" w:rsidRDefault="00B91040" w:rsidP="00F23B09">
      <w:pPr>
        <w:spacing w:line="240" w:lineRule="auto"/>
        <w:rPr>
          <w:rFonts w:ascii="Arial" w:hAnsi="Arial" w:cs="Arial"/>
          <w:sz w:val="24"/>
          <w:szCs w:val="24"/>
        </w:rPr>
      </w:pPr>
    </w:p>
    <w:p w:rsidR="00B91040" w:rsidRPr="00F23B09" w:rsidRDefault="00B91040" w:rsidP="00F23B09">
      <w:pPr>
        <w:pStyle w:val="a5"/>
        <w:shd w:val="clear" w:color="auto" w:fill="auto"/>
        <w:spacing w:line="240" w:lineRule="auto"/>
        <w:jc w:val="center"/>
        <w:rPr>
          <w:rFonts w:ascii="Arial" w:hAnsi="Arial" w:cs="Arial"/>
          <w:sz w:val="24"/>
          <w:szCs w:val="24"/>
        </w:rPr>
      </w:pPr>
      <w:r w:rsidRPr="00F23B09">
        <w:rPr>
          <w:rFonts w:ascii="Arial" w:hAnsi="Arial" w:cs="Arial"/>
          <w:color w:val="000000"/>
          <w:sz w:val="24"/>
          <w:szCs w:val="24"/>
        </w:rPr>
        <w:lastRenderedPageBreak/>
        <w:t>Таблица 4. Школьный этап, 9-11 классы (юноши)</w:t>
      </w:r>
    </w:p>
    <w:tbl>
      <w:tblPr>
        <w:tblW w:w="15005" w:type="dxa"/>
        <w:tblLayout w:type="fixed"/>
        <w:tblCellMar>
          <w:left w:w="10" w:type="dxa"/>
          <w:right w:w="10" w:type="dxa"/>
        </w:tblCellMar>
        <w:tblLook w:val="0000"/>
      </w:tblPr>
      <w:tblGrid>
        <w:gridCol w:w="3941"/>
        <w:gridCol w:w="4963"/>
        <w:gridCol w:w="6101"/>
      </w:tblGrid>
      <w:tr w:rsidR="00B91040" w:rsidRPr="00F23B09" w:rsidTr="009A4723">
        <w:trPr>
          <w:trHeight w:hRule="exact" w:val="566"/>
        </w:trPr>
        <w:tc>
          <w:tcPr>
            <w:tcW w:w="3941" w:type="dxa"/>
            <w:tcBorders>
              <w:top w:val="single" w:sz="4" w:space="0" w:color="auto"/>
              <w:left w:val="single" w:sz="4" w:space="0" w:color="auto"/>
            </w:tcBorders>
            <w:shd w:val="clear" w:color="auto" w:fill="FFFFFF"/>
          </w:tcPr>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
                <w:rFonts w:ascii="Arial" w:hAnsi="Arial" w:cs="Arial"/>
                <w:sz w:val="24"/>
                <w:szCs w:val="24"/>
              </w:rPr>
              <w:t>Требования к выполнению</w:t>
            </w:r>
          </w:p>
        </w:tc>
        <w:tc>
          <w:tcPr>
            <w:tcW w:w="4963" w:type="dxa"/>
            <w:tcBorders>
              <w:top w:val="single" w:sz="4" w:space="0" w:color="auto"/>
              <w:left w:val="single" w:sz="4" w:space="0" w:color="auto"/>
            </w:tcBorders>
            <w:shd w:val="clear" w:color="auto" w:fill="FFFFFF"/>
          </w:tcPr>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
                <w:rFonts w:ascii="Arial" w:hAnsi="Arial" w:cs="Arial"/>
                <w:sz w:val="24"/>
                <w:szCs w:val="24"/>
              </w:rPr>
              <w:t>Оборудование, инвентарь и методические указания</w:t>
            </w:r>
          </w:p>
        </w:tc>
        <w:tc>
          <w:tcPr>
            <w:tcW w:w="6101" w:type="dxa"/>
            <w:tcBorders>
              <w:top w:val="single" w:sz="4" w:space="0" w:color="auto"/>
              <w:left w:val="single" w:sz="4" w:space="0" w:color="auto"/>
              <w:right w:val="single" w:sz="4" w:space="0" w:color="auto"/>
            </w:tcBorders>
            <w:shd w:val="clear" w:color="auto" w:fill="FFFFFF"/>
          </w:tcPr>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
                <w:rFonts w:ascii="Arial" w:hAnsi="Arial" w:cs="Arial"/>
                <w:sz w:val="24"/>
                <w:szCs w:val="24"/>
              </w:rPr>
              <w:t>Методика оценки</w:t>
            </w:r>
          </w:p>
        </w:tc>
      </w:tr>
      <w:tr w:rsidR="00B91040" w:rsidRPr="00F23B09" w:rsidTr="009A4723">
        <w:trPr>
          <w:trHeight w:hRule="exact" w:val="1954"/>
        </w:trPr>
        <w:tc>
          <w:tcPr>
            <w:tcW w:w="3941" w:type="dxa"/>
            <w:tcBorders>
              <w:top w:val="single" w:sz="4" w:space="0" w:color="auto"/>
              <w:left w:val="single" w:sz="4" w:space="0" w:color="auto"/>
              <w:bottom w:val="single" w:sz="4" w:space="0" w:color="auto"/>
            </w:tcBorders>
            <w:shd w:val="clear" w:color="auto" w:fill="FFFFFF"/>
          </w:tcPr>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Конкурсное испытание заключается в выполнении участниками следую</w:t>
            </w:r>
            <w:r w:rsidRPr="00F23B09">
              <w:rPr>
                <w:rStyle w:val="105pt0pt0"/>
                <w:rFonts w:ascii="Arial" w:hAnsi="Arial" w:cs="Arial"/>
                <w:sz w:val="24"/>
                <w:szCs w:val="24"/>
              </w:rPr>
              <w:softHyphen/>
              <w:t>щего испытания:</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 бег на дистанцию 3000 м</w:t>
            </w:r>
          </w:p>
        </w:tc>
        <w:tc>
          <w:tcPr>
            <w:tcW w:w="4963" w:type="dxa"/>
            <w:tcBorders>
              <w:top w:val="single" w:sz="4" w:space="0" w:color="auto"/>
              <w:left w:val="single" w:sz="4" w:space="0" w:color="auto"/>
              <w:bottom w:val="single" w:sz="4" w:space="0" w:color="auto"/>
            </w:tcBorders>
            <w:shd w:val="clear" w:color="auto" w:fill="FFFFFF"/>
          </w:tcPr>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В забеге должно быть не более десяти участников.</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
                <w:rFonts w:ascii="Arial" w:hAnsi="Arial" w:cs="Arial"/>
                <w:sz w:val="24"/>
                <w:szCs w:val="24"/>
              </w:rPr>
              <w:t>Оборудование и инвентарь</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Чётко выделенные линии старта и финиша, мел, свисток, флажок, 2 секундомера.</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
                <w:rFonts w:ascii="Arial" w:hAnsi="Arial" w:cs="Arial"/>
                <w:sz w:val="24"/>
                <w:szCs w:val="24"/>
              </w:rPr>
              <w:t>Методические указания</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Определяется время пробегания дистанции</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В случае неявки на старт участник считается не выпол</w:t>
            </w:r>
            <w:r w:rsidRPr="00F23B09">
              <w:rPr>
                <w:rStyle w:val="105pt0pt0"/>
                <w:rFonts w:ascii="Arial" w:hAnsi="Arial" w:cs="Arial"/>
                <w:sz w:val="24"/>
                <w:szCs w:val="24"/>
              </w:rPr>
              <w:softHyphen/>
              <w:t>нившим испытание и ему присуждается 0 баллов.</w:t>
            </w:r>
          </w:p>
          <w:p w:rsidR="00B91040" w:rsidRPr="00F23B09" w:rsidRDefault="00B91040" w:rsidP="00F23B09">
            <w:pPr>
              <w:pStyle w:val="2"/>
              <w:shd w:val="clear" w:color="auto" w:fill="auto"/>
              <w:spacing w:after="0" w:line="240" w:lineRule="auto"/>
              <w:jc w:val="left"/>
              <w:rPr>
                <w:rFonts w:ascii="Arial" w:hAnsi="Arial" w:cs="Arial"/>
                <w:sz w:val="24"/>
                <w:szCs w:val="24"/>
              </w:rPr>
            </w:pPr>
            <w:r w:rsidRPr="00F23B09">
              <w:rPr>
                <w:rStyle w:val="105pt0pt0"/>
                <w:rFonts w:ascii="Arial" w:hAnsi="Arial" w:cs="Arial"/>
                <w:sz w:val="24"/>
                <w:szCs w:val="24"/>
              </w:rPr>
              <w:t>Если участник прекратил выполнение испытания после сигнала к его началу (покинул дорожку, перешёл с бега на ходьбу), ему присуждается 0 баллов</w:t>
            </w:r>
          </w:p>
        </w:tc>
      </w:tr>
    </w:tbl>
    <w:p w:rsidR="009A4723" w:rsidRDefault="009A4723" w:rsidP="009A4723">
      <w:pPr>
        <w:pStyle w:val="40"/>
        <w:shd w:val="clear" w:color="auto" w:fill="auto"/>
        <w:tabs>
          <w:tab w:val="left" w:pos="567"/>
        </w:tabs>
        <w:spacing w:after="0" w:line="240" w:lineRule="auto"/>
        <w:ind w:firstLine="0"/>
        <w:jc w:val="center"/>
        <w:rPr>
          <w:sz w:val="28"/>
          <w:szCs w:val="28"/>
        </w:rPr>
      </w:pPr>
    </w:p>
    <w:p w:rsidR="009A4723" w:rsidRPr="009A4723" w:rsidRDefault="009A4723" w:rsidP="009A4723">
      <w:pPr>
        <w:pStyle w:val="40"/>
        <w:shd w:val="clear" w:color="auto" w:fill="auto"/>
        <w:tabs>
          <w:tab w:val="left" w:pos="567"/>
        </w:tabs>
        <w:spacing w:after="0" w:line="240" w:lineRule="auto"/>
        <w:ind w:firstLine="0"/>
        <w:jc w:val="center"/>
        <w:rPr>
          <w:rFonts w:ascii="Arial" w:hAnsi="Arial" w:cs="Arial"/>
          <w:sz w:val="24"/>
          <w:szCs w:val="24"/>
        </w:rPr>
      </w:pPr>
      <w:r w:rsidRPr="009A4723">
        <w:rPr>
          <w:rFonts w:ascii="Arial" w:hAnsi="Arial" w:cs="Arial"/>
          <w:sz w:val="24"/>
          <w:szCs w:val="24"/>
        </w:rPr>
        <w:t>Подведение итогов олимпиады</w:t>
      </w:r>
    </w:p>
    <w:p w:rsidR="009A4723" w:rsidRPr="009A4723" w:rsidRDefault="009A4723" w:rsidP="009A4723">
      <w:pPr>
        <w:pStyle w:val="5"/>
        <w:shd w:val="clear" w:color="auto" w:fill="auto"/>
        <w:spacing w:line="240" w:lineRule="auto"/>
        <w:ind w:left="120" w:right="20" w:firstLine="700"/>
        <w:rPr>
          <w:rFonts w:ascii="Arial" w:hAnsi="Arial" w:cs="Arial"/>
          <w:sz w:val="24"/>
          <w:szCs w:val="24"/>
        </w:rPr>
      </w:pPr>
      <w:r w:rsidRPr="009A4723">
        <w:rPr>
          <w:rFonts w:ascii="Arial" w:hAnsi="Arial" w:cs="Arial"/>
          <w:sz w:val="24"/>
          <w:szCs w:val="24"/>
        </w:rPr>
        <w:t>В общем зачете школьного и муниципального этапов олимпиады определяются победители и призеры. Итоги подводятся отдельно среди юношей и девушек по группам: 5-6 классы, 7-8 классы и 9-11 классы.</w:t>
      </w:r>
    </w:p>
    <w:p w:rsidR="009A4723" w:rsidRPr="009A4723" w:rsidRDefault="009A4723" w:rsidP="009A4723">
      <w:pPr>
        <w:pStyle w:val="5"/>
        <w:shd w:val="clear" w:color="auto" w:fill="auto"/>
        <w:spacing w:line="240" w:lineRule="auto"/>
        <w:ind w:left="120" w:right="20" w:firstLine="700"/>
        <w:rPr>
          <w:rFonts w:ascii="Arial" w:hAnsi="Arial" w:cs="Arial"/>
          <w:sz w:val="24"/>
          <w:szCs w:val="24"/>
        </w:rPr>
      </w:pPr>
      <w:r w:rsidRPr="009A4723">
        <w:rPr>
          <w:rFonts w:ascii="Arial" w:hAnsi="Arial" w:cs="Arial"/>
          <w:sz w:val="24"/>
          <w:szCs w:val="24"/>
        </w:rPr>
        <w:t xml:space="preserve">Для определения победителей и призеров олимпиады, а также общего рейтинга участников олимпиады, рекомендуем использовать 100-бальную систему оценки результатов участниками олимпиады. То есть, максимально возможное количество баллов, которое может набрать участник за оба тура олимпиады, составляет 100 баллов. Организаторы соответствующих этапов олимпиады установили удельный вес (или «зачетный» балл) каждого конкурсного испытания. </w:t>
      </w:r>
    </w:p>
    <w:p w:rsidR="009A4723" w:rsidRPr="009A4723" w:rsidRDefault="009A4723" w:rsidP="009A4723">
      <w:pPr>
        <w:pStyle w:val="5"/>
        <w:shd w:val="clear" w:color="auto" w:fill="auto"/>
        <w:spacing w:line="240" w:lineRule="auto"/>
        <w:ind w:left="20" w:right="20" w:firstLine="720"/>
        <w:rPr>
          <w:rFonts w:ascii="Arial" w:hAnsi="Arial" w:cs="Arial"/>
          <w:sz w:val="24"/>
          <w:szCs w:val="24"/>
        </w:rPr>
      </w:pPr>
      <w:r w:rsidRPr="009A4723">
        <w:rPr>
          <w:rFonts w:ascii="Arial" w:hAnsi="Arial" w:cs="Arial"/>
          <w:sz w:val="24"/>
          <w:szCs w:val="24"/>
        </w:rPr>
        <w:t xml:space="preserve">Школьный этап состоит из теоретико-методического и двух практических испытаний, организаторы установили следующие «зачетные» баллы: за теоретико-методическое задание - 20 баллов, за практическое задание - по 40 баллов. </w:t>
      </w:r>
    </w:p>
    <w:p w:rsidR="009A4723" w:rsidRPr="009A4723" w:rsidRDefault="009A4723" w:rsidP="009A4723">
      <w:pPr>
        <w:pStyle w:val="5"/>
        <w:shd w:val="clear" w:color="auto" w:fill="auto"/>
        <w:spacing w:line="240" w:lineRule="auto"/>
        <w:ind w:left="20" w:firstLine="720"/>
        <w:rPr>
          <w:rFonts w:ascii="Arial" w:hAnsi="Arial" w:cs="Arial"/>
          <w:sz w:val="24"/>
          <w:szCs w:val="24"/>
        </w:rPr>
      </w:pPr>
      <w:r w:rsidRPr="009A4723">
        <w:rPr>
          <w:rFonts w:ascii="Arial" w:hAnsi="Arial" w:cs="Arial"/>
          <w:sz w:val="24"/>
          <w:szCs w:val="24"/>
        </w:rPr>
        <w:t>Итоги каждого испытания оцениваются по формулам:</w:t>
      </w:r>
    </w:p>
    <w:p w:rsidR="009A4723" w:rsidRPr="009A4723" w:rsidRDefault="009A4723" w:rsidP="009A4723">
      <w:pPr>
        <w:spacing w:after="0" w:line="240" w:lineRule="auto"/>
        <w:ind w:left="20"/>
        <w:jc w:val="both"/>
        <w:rPr>
          <w:rStyle w:val="0pt"/>
          <w:rFonts w:ascii="Arial" w:eastAsiaTheme="minorEastAsia" w:hAnsi="Arial" w:cs="Arial"/>
          <w:sz w:val="24"/>
          <w:szCs w:val="24"/>
        </w:rPr>
      </w:pPr>
      <w:r w:rsidRPr="009A4723">
        <w:rPr>
          <w:rStyle w:val="0pt"/>
          <w:rFonts w:ascii="Arial" w:eastAsiaTheme="minorEastAsia" w:hAnsi="Arial" w:cs="Arial"/>
          <w:sz w:val="24"/>
          <w:szCs w:val="24"/>
        </w:rPr>
        <w:t xml:space="preserve">                                Х,  =  К× </w:t>
      </w:r>
      <w:r w:rsidRPr="009A4723">
        <w:rPr>
          <w:rStyle w:val="0pt"/>
          <w:rFonts w:ascii="Arial" w:eastAsiaTheme="minorEastAsia" w:hAnsi="Arial" w:cs="Arial"/>
          <w:sz w:val="24"/>
          <w:szCs w:val="24"/>
          <w:lang w:val="en-US"/>
        </w:rPr>
        <w:t>Ni</w:t>
      </w:r>
      <w:r w:rsidRPr="009A4723">
        <w:rPr>
          <w:rStyle w:val="0pt"/>
          <w:rFonts w:ascii="Arial" w:eastAsiaTheme="minorEastAsia" w:hAnsi="Arial" w:cs="Arial"/>
          <w:sz w:val="24"/>
          <w:szCs w:val="24"/>
        </w:rPr>
        <w:t xml:space="preserve">  , </w:t>
      </w:r>
    </w:p>
    <w:p w:rsidR="009A4723" w:rsidRPr="009A4723" w:rsidRDefault="009A4723" w:rsidP="009A4723">
      <w:pPr>
        <w:spacing w:after="0" w:line="240" w:lineRule="auto"/>
        <w:ind w:left="20"/>
        <w:jc w:val="both"/>
        <w:rPr>
          <w:rStyle w:val="0pt"/>
          <w:rFonts w:ascii="Arial" w:eastAsiaTheme="minorEastAsia" w:hAnsi="Arial" w:cs="Arial"/>
          <w:sz w:val="24"/>
          <w:szCs w:val="24"/>
        </w:rPr>
      </w:pPr>
      <w:r w:rsidRPr="009A4723">
        <w:rPr>
          <w:rStyle w:val="0pt"/>
          <w:rFonts w:ascii="Arial" w:eastAsiaTheme="minorEastAsia" w:hAnsi="Arial" w:cs="Arial"/>
          <w:sz w:val="24"/>
          <w:szCs w:val="24"/>
        </w:rPr>
        <w:t xml:space="preserve">                                             М</w:t>
      </w:r>
    </w:p>
    <w:p w:rsidR="009A4723" w:rsidRPr="009A4723" w:rsidRDefault="009A4723" w:rsidP="009A4723">
      <w:pPr>
        <w:spacing w:after="0" w:line="240" w:lineRule="auto"/>
        <w:ind w:left="20"/>
        <w:jc w:val="both"/>
        <w:rPr>
          <w:rStyle w:val="0pt"/>
          <w:rFonts w:ascii="Arial" w:eastAsiaTheme="minorEastAsia" w:hAnsi="Arial" w:cs="Arial"/>
          <w:sz w:val="24"/>
          <w:szCs w:val="24"/>
        </w:rPr>
      </w:pPr>
    </w:p>
    <w:p w:rsidR="009A4723" w:rsidRPr="009A4723" w:rsidRDefault="009A4723" w:rsidP="009A4723">
      <w:pPr>
        <w:spacing w:after="0" w:line="240" w:lineRule="auto"/>
        <w:ind w:left="20"/>
        <w:rPr>
          <w:rStyle w:val="0pt"/>
          <w:rFonts w:ascii="Arial" w:eastAsiaTheme="minorEastAsia" w:hAnsi="Arial" w:cs="Arial"/>
          <w:sz w:val="24"/>
          <w:szCs w:val="24"/>
        </w:rPr>
      </w:pPr>
      <w:r w:rsidRPr="009A4723">
        <w:rPr>
          <w:rStyle w:val="0pt"/>
          <w:rFonts w:ascii="Arial" w:eastAsiaTheme="minorEastAsia" w:hAnsi="Arial" w:cs="Arial"/>
          <w:sz w:val="24"/>
          <w:szCs w:val="24"/>
        </w:rPr>
        <w:t xml:space="preserve">                                 Х, =  К×М ,  где </w:t>
      </w:r>
    </w:p>
    <w:p w:rsidR="009A4723" w:rsidRPr="009A4723" w:rsidRDefault="009A4723" w:rsidP="009A4723">
      <w:pPr>
        <w:spacing w:after="0" w:line="240" w:lineRule="auto"/>
        <w:ind w:left="20" w:firstLine="689"/>
        <w:rPr>
          <w:rStyle w:val="0pt"/>
          <w:rFonts w:ascii="Arial" w:eastAsiaTheme="minorEastAsia" w:hAnsi="Arial" w:cs="Arial"/>
          <w:sz w:val="24"/>
          <w:szCs w:val="24"/>
        </w:rPr>
      </w:pPr>
      <w:r w:rsidRPr="009A4723">
        <w:rPr>
          <w:rStyle w:val="0pt"/>
          <w:rFonts w:ascii="Arial" w:eastAsiaTheme="minorEastAsia" w:hAnsi="Arial" w:cs="Arial"/>
          <w:sz w:val="24"/>
          <w:szCs w:val="24"/>
        </w:rPr>
        <w:t xml:space="preserve">                                            </w:t>
      </w:r>
      <w:r w:rsidRPr="009A4723">
        <w:rPr>
          <w:rStyle w:val="0pt"/>
          <w:rFonts w:ascii="Arial" w:eastAsiaTheme="minorEastAsia" w:hAnsi="Arial" w:cs="Arial"/>
          <w:sz w:val="24"/>
          <w:szCs w:val="24"/>
          <w:lang w:val="en-US"/>
        </w:rPr>
        <w:t>Ni</w:t>
      </w:r>
    </w:p>
    <w:p w:rsidR="009A4723" w:rsidRPr="009A4723" w:rsidRDefault="009A4723" w:rsidP="009A4723">
      <w:pPr>
        <w:pStyle w:val="5"/>
        <w:shd w:val="clear" w:color="auto" w:fill="auto"/>
        <w:spacing w:line="240" w:lineRule="auto"/>
        <w:ind w:left="20" w:firstLine="689"/>
        <w:rPr>
          <w:rFonts w:ascii="Arial" w:hAnsi="Arial" w:cs="Arial"/>
          <w:sz w:val="24"/>
          <w:szCs w:val="24"/>
        </w:rPr>
      </w:pPr>
      <w:r w:rsidRPr="009A4723">
        <w:rPr>
          <w:rFonts w:ascii="Arial" w:hAnsi="Arial" w:cs="Arial"/>
          <w:sz w:val="24"/>
          <w:szCs w:val="24"/>
          <w:lang w:val="en-US"/>
        </w:rPr>
        <w:t>X</w:t>
      </w:r>
      <w:r w:rsidRPr="009A4723">
        <w:rPr>
          <w:rStyle w:val="6pt0pt"/>
          <w:rFonts w:ascii="Arial" w:hAnsi="Arial" w:cs="Arial"/>
          <w:sz w:val="24"/>
          <w:szCs w:val="24"/>
        </w:rPr>
        <w:t>i</w:t>
      </w:r>
      <w:r w:rsidRPr="009A4723">
        <w:rPr>
          <w:rFonts w:ascii="Arial" w:hAnsi="Arial" w:cs="Arial"/>
          <w:sz w:val="24"/>
          <w:szCs w:val="24"/>
        </w:rPr>
        <w:t xml:space="preserve">- «зачетный» балл </w:t>
      </w:r>
      <w:r w:rsidRPr="009A4723">
        <w:rPr>
          <w:rFonts w:ascii="Arial" w:hAnsi="Arial" w:cs="Arial"/>
          <w:sz w:val="24"/>
          <w:szCs w:val="24"/>
          <w:lang w:val="en-US"/>
        </w:rPr>
        <w:t>i</w:t>
      </w:r>
      <w:r w:rsidRPr="009A4723">
        <w:rPr>
          <w:rFonts w:ascii="Arial" w:hAnsi="Arial" w:cs="Arial"/>
          <w:sz w:val="24"/>
          <w:szCs w:val="24"/>
        </w:rPr>
        <w:t xml:space="preserve"> -го участника;</w:t>
      </w:r>
    </w:p>
    <w:p w:rsidR="009A4723" w:rsidRPr="009A4723" w:rsidRDefault="009A4723" w:rsidP="009A4723">
      <w:pPr>
        <w:pStyle w:val="5"/>
        <w:shd w:val="clear" w:color="auto" w:fill="auto"/>
        <w:spacing w:line="240" w:lineRule="auto"/>
        <w:ind w:left="20" w:firstLine="689"/>
        <w:rPr>
          <w:rFonts w:ascii="Arial" w:hAnsi="Arial" w:cs="Arial"/>
          <w:sz w:val="24"/>
          <w:szCs w:val="24"/>
        </w:rPr>
      </w:pPr>
      <w:r w:rsidRPr="009A4723">
        <w:rPr>
          <w:rFonts w:ascii="Arial" w:hAnsi="Arial" w:cs="Arial"/>
          <w:sz w:val="24"/>
          <w:szCs w:val="24"/>
        </w:rPr>
        <w:t>К - максимально возможный «зачетный» балл в конкретном задании (по регламенту);</w:t>
      </w:r>
    </w:p>
    <w:p w:rsidR="009A4723" w:rsidRPr="009A4723" w:rsidRDefault="009A4723" w:rsidP="009A4723">
      <w:pPr>
        <w:pStyle w:val="5"/>
        <w:shd w:val="clear" w:color="auto" w:fill="auto"/>
        <w:spacing w:line="240" w:lineRule="auto"/>
        <w:ind w:left="20" w:firstLine="689"/>
        <w:rPr>
          <w:rFonts w:ascii="Arial" w:hAnsi="Arial" w:cs="Arial"/>
          <w:sz w:val="24"/>
          <w:szCs w:val="24"/>
        </w:rPr>
      </w:pPr>
      <w:r w:rsidRPr="009A4723">
        <w:rPr>
          <w:rFonts w:ascii="Arial" w:hAnsi="Arial" w:cs="Arial"/>
          <w:sz w:val="24"/>
          <w:szCs w:val="24"/>
          <w:lang w:val="en-US"/>
        </w:rPr>
        <w:t>N</w:t>
      </w:r>
      <w:r w:rsidRPr="009A4723">
        <w:rPr>
          <w:rStyle w:val="6pt0pt"/>
          <w:rFonts w:ascii="Arial" w:hAnsi="Arial" w:cs="Arial"/>
          <w:sz w:val="24"/>
          <w:szCs w:val="24"/>
        </w:rPr>
        <w:t>i</w:t>
      </w:r>
      <w:r w:rsidRPr="009A4723">
        <w:rPr>
          <w:rStyle w:val="6pt0pt"/>
          <w:rFonts w:ascii="Arial" w:hAnsi="Arial" w:cs="Arial"/>
          <w:sz w:val="24"/>
          <w:szCs w:val="24"/>
          <w:lang w:val="ru-RU"/>
        </w:rPr>
        <w:t xml:space="preserve"> </w:t>
      </w:r>
      <w:r w:rsidRPr="009A4723">
        <w:rPr>
          <w:rFonts w:ascii="Arial" w:hAnsi="Arial" w:cs="Arial"/>
          <w:sz w:val="24"/>
          <w:szCs w:val="24"/>
        </w:rPr>
        <w:t xml:space="preserve">- результат </w:t>
      </w:r>
      <w:r w:rsidRPr="009A4723">
        <w:rPr>
          <w:rFonts w:ascii="Arial" w:hAnsi="Arial" w:cs="Arial"/>
          <w:sz w:val="24"/>
          <w:szCs w:val="24"/>
          <w:lang w:val="en-US"/>
        </w:rPr>
        <w:t>i</w:t>
      </w:r>
      <w:r w:rsidRPr="009A4723">
        <w:rPr>
          <w:rFonts w:ascii="Arial" w:hAnsi="Arial" w:cs="Arial"/>
          <w:sz w:val="24"/>
          <w:szCs w:val="24"/>
        </w:rPr>
        <w:t xml:space="preserve"> участника в конкретном задании;</w:t>
      </w:r>
    </w:p>
    <w:p w:rsidR="009A4723" w:rsidRPr="009A4723" w:rsidRDefault="009A4723" w:rsidP="009A4723">
      <w:pPr>
        <w:pStyle w:val="5"/>
        <w:shd w:val="clear" w:color="auto" w:fill="auto"/>
        <w:spacing w:line="240" w:lineRule="auto"/>
        <w:ind w:left="20" w:firstLine="689"/>
        <w:rPr>
          <w:rFonts w:ascii="Arial" w:hAnsi="Arial" w:cs="Arial"/>
          <w:sz w:val="24"/>
          <w:szCs w:val="24"/>
        </w:rPr>
      </w:pPr>
      <w:r w:rsidRPr="009A4723">
        <w:rPr>
          <w:rFonts w:ascii="Arial" w:hAnsi="Arial" w:cs="Arial"/>
          <w:sz w:val="24"/>
          <w:szCs w:val="24"/>
        </w:rPr>
        <w:t>М - максимально возможный или лучший результат в конкретном задании.</w:t>
      </w:r>
    </w:p>
    <w:p w:rsidR="009A4723" w:rsidRPr="009A4723" w:rsidRDefault="009A4723" w:rsidP="009A4723">
      <w:pPr>
        <w:pStyle w:val="5"/>
        <w:shd w:val="clear" w:color="auto" w:fill="auto"/>
        <w:spacing w:line="240" w:lineRule="auto"/>
        <w:ind w:left="20" w:right="20" w:firstLine="689"/>
        <w:rPr>
          <w:rFonts w:ascii="Arial" w:hAnsi="Arial" w:cs="Arial"/>
          <w:sz w:val="24"/>
          <w:szCs w:val="24"/>
        </w:rPr>
      </w:pPr>
      <w:r w:rsidRPr="009A4723">
        <w:rPr>
          <w:rFonts w:ascii="Arial" w:hAnsi="Arial" w:cs="Arial"/>
          <w:sz w:val="24"/>
          <w:szCs w:val="24"/>
        </w:rPr>
        <w:t>Зачетные баллы по теоретико-методическому заданию и гимнастике (акробатике) рассчитываются по формуле (1).</w:t>
      </w:r>
    </w:p>
    <w:p w:rsidR="009A4723" w:rsidRPr="009A4723" w:rsidRDefault="009A4723" w:rsidP="009A4723">
      <w:pPr>
        <w:pStyle w:val="5"/>
        <w:shd w:val="clear" w:color="auto" w:fill="auto"/>
        <w:spacing w:line="240" w:lineRule="auto"/>
        <w:ind w:left="20" w:right="20" w:firstLine="689"/>
        <w:rPr>
          <w:rFonts w:ascii="Arial" w:hAnsi="Arial" w:cs="Arial"/>
          <w:sz w:val="24"/>
          <w:szCs w:val="24"/>
        </w:rPr>
      </w:pPr>
      <w:r w:rsidRPr="009A4723">
        <w:rPr>
          <w:rFonts w:ascii="Arial" w:hAnsi="Arial" w:cs="Arial"/>
          <w:sz w:val="24"/>
          <w:szCs w:val="24"/>
        </w:rPr>
        <w:t>Например, результат участника в теоретико-методическом задании составил 33 балла (</w:t>
      </w:r>
      <w:r w:rsidRPr="009A4723">
        <w:rPr>
          <w:rFonts w:ascii="Arial" w:hAnsi="Arial" w:cs="Arial"/>
          <w:sz w:val="24"/>
          <w:szCs w:val="24"/>
          <w:lang w:val="en-US"/>
        </w:rPr>
        <w:t>N</w:t>
      </w:r>
      <w:r w:rsidRPr="009A4723">
        <w:rPr>
          <w:rStyle w:val="6pt0pt"/>
          <w:rFonts w:ascii="Arial" w:hAnsi="Arial" w:cs="Arial"/>
          <w:sz w:val="24"/>
          <w:szCs w:val="24"/>
        </w:rPr>
        <w:t>i</w:t>
      </w:r>
      <w:r w:rsidRPr="009A4723">
        <w:rPr>
          <w:rFonts w:ascii="Arial" w:hAnsi="Arial" w:cs="Arial"/>
          <w:sz w:val="24"/>
          <w:szCs w:val="24"/>
        </w:rPr>
        <w:t>=33) из 56 максимально возможных(для 11 класса) (М=56).</w:t>
      </w:r>
    </w:p>
    <w:p w:rsidR="009A4723" w:rsidRPr="009A4723" w:rsidRDefault="009A4723" w:rsidP="009A4723">
      <w:pPr>
        <w:pStyle w:val="5"/>
        <w:shd w:val="clear" w:color="auto" w:fill="auto"/>
        <w:spacing w:line="240" w:lineRule="auto"/>
        <w:ind w:left="20" w:right="20" w:firstLine="720"/>
        <w:rPr>
          <w:rFonts w:ascii="Arial" w:hAnsi="Arial" w:cs="Arial"/>
          <w:sz w:val="24"/>
          <w:szCs w:val="24"/>
        </w:rPr>
      </w:pPr>
      <w:r w:rsidRPr="009A4723">
        <w:rPr>
          <w:rFonts w:ascii="Arial" w:hAnsi="Arial" w:cs="Arial"/>
          <w:sz w:val="24"/>
          <w:szCs w:val="24"/>
        </w:rPr>
        <w:t xml:space="preserve">Организаторы школьного этапа установили максимально возможный «зачетный» балл по данному заданию в 20 баллов (К=20). Подставляем в формулу (1) значения </w:t>
      </w:r>
      <w:r w:rsidRPr="009A4723">
        <w:rPr>
          <w:rFonts w:ascii="Arial" w:hAnsi="Arial" w:cs="Arial"/>
          <w:sz w:val="24"/>
          <w:szCs w:val="24"/>
          <w:lang w:val="en-US"/>
        </w:rPr>
        <w:t>N</w:t>
      </w:r>
      <w:r w:rsidRPr="009A4723">
        <w:rPr>
          <w:rStyle w:val="6pt0pt"/>
          <w:rFonts w:ascii="Arial" w:hAnsi="Arial" w:cs="Arial"/>
          <w:sz w:val="24"/>
          <w:szCs w:val="24"/>
        </w:rPr>
        <w:t>i</w:t>
      </w:r>
      <w:r w:rsidRPr="009A4723">
        <w:rPr>
          <w:rFonts w:ascii="Arial" w:hAnsi="Arial" w:cs="Arial"/>
          <w:sz w:val="24"/>
          <w:szCs w:val="24"/>
        </w:rPr>
        <w:t>,</w:t>
      </w:r>
      <w:r w:rsidRPr="009A4723">
        <w:rPr>
          <w:rFonts w:ascii="Arial" w:hAnsi="Arial" w:cs="Arial"/>
          <w:sz w:val="24"/>
          <w:szCs w:val="24"/>
          <w:lang w:val="en-US"/>
        </w:rPr>
        <w:t>K</w:t>
      </w:r>
      <w:r w:rsidRPr="009A4723">
        <w:rPr>
          <w:rFonts w:ascii="Arial" w:hAnsi="Arial" w:cs="Arial"/>
          <w:sz w:val="24"/>
          <w:szCs w:val="24"/>
        </w:rPr>
        <w:t xml:space="preserve">, и М и получаем «зачетный» балл: </w:t>
      </w:r>
      <w:r w:rsidRPr="009A4723">
        <w:rPr>
          <w:rFonts w:ascii="Arial" w:hAnsi="Arial" w:cs="Arial"/>
          <w:sz w:val="24"/>
          <w:szCs w:val="24"/>
          <w:lang w:val="en-US"/>
        </w:rPr>
        <w:t>X</w:t>
      </w:r>
      <w:r w:rsidRPr="009A4723">
        <w:rPr>
          <w:rStyle w:val="6pt0pt"/>
          <w:rFonts w:ascii="Arial" w:hAnsi="Arial" w:cs="Arial"/>
          <w:sz w:val="24"/>
          <w:szCs w:val="24"/>
          <w:vertAlign w:val="subscript"/>
        </w:rPr>
        <w:t>i</w:t>
      </w:r>
      <w:r w:rsidRPr="009A4723">
        <w:rPr>
          <w:rFonts w:ascii="Arial" w:hAnsi="Arial" w:cs="Arial"/>
          <w:sz w:val="24"/>
          <w:szCs w:val="24"/>
        </w:rPr>
        <w:t>= 20*33/56 =12 баллов.</w:t>
      </w:r>
    </w:p>
    <w:p w:rsidR="009A4723" w:rsidRPr="009A4723" w:rsidRDefault="009A4723" w:rsidP="009A4723">
      <w:pPr>
        <w:pStyle w:val="5"/>
        <w:shd w:val="clear" w:color="auto" w:fill="auto"/>
        <w:spacing w:line="240" w:lineRule="auto"/>
        <w:ind w:left="20" w:right="20" w:firstLine="700"/>
        <w:rPr>
          <w:rFonts w:ascii="Arial" w:hAnsi="Arial" w:cs="Arial"/>
          <w:sz w:val="24"/>
          <w:szCs w:val="24"/>
        </w:rPr>
      </w:pPr>
      <w:r w:rsidRPr="009A4723">
        <w:rPr>
          <w:rFonts w:ascii="Arial" w:hAnsi="Arial" w:cs="Arial"/>
          <w:sz w:val="24"/>
          <w:szCs w:val="24"/>
        </w:rPr>
        <w:lastRenderedPageBreak/>
        <w:t xml:space="preserve">Расчет «зачетных» баллов участника по легкой атлетике производится по формуле (2), так как лучший результат в этих испытаниях в абсолютном значении меньше результата любого другого участника. Например, при </w:t>
      </w:r>
      <w:r w:rsidRPr="009A4723">
        <w:rPr>
          <w:rFonts w:ascii="Arial" w:hAnsi="Arial" w:cs="Arial"/>
          <w:sz w:val="24"/>
          <w:szCs w:val="24"/>
          <w:lang w:val="en-US"/>
        </w:rPr>
        <w:t>N</w:t>
      </w:r>
      <w:r w:rsidRPr="009A4723">
        <w:rPr>
          <w:rFonts w:ascii="Arial" w:hAnsi="Arial" w:cs="Arial"/>
          <w:sz w:val="24"/>
          <w:szCs w:val="24"/>
        </w:rPr>
        <w:t>;=53,7 сек (личный результат участника), М=44,1 сек (наилучший результат из показанных в испытании) и К=40 (установлен предметной комиссией) получаем: 40*44,1/53,7=32,84 балла. Для определения лучших участников в каждом конкурсном испытании результаты ранжируются.</w:t>
      </w:r>
    </w:p>
    <w:p w:rsidR="009A4723" w:rsidRPr="009A4723" w:rsidRDefault="009A4723" w:rsidP="009A4723">
      <w:pPr>
        <w:pStyle w:val="5"/>
        <w:shd w:val="clear" w:color="auto" w:fill="auto"/>
        <w:spacing w:line="240" w:lineRule="auto"/>
        <w:ind w:left="20" w:right="20" w:firstLine="700"/>
        <w:rPr>
          <w:rFonts w:ascii="Arial" w:hAnsi="Arial" w:cs="Arial"/>
          <w:sz w:val="24"/>
          <w:szCs w:val="24"/>
        </w:rPr>
      </w:pPr>
      <w:r w:rsidRPr="009A4723">
        <w:rPr>
          <w:rFonts w:ascii="Arial" w:hAnsi="Arial" w:cs="Arial"/>
          <w:sz w:val="24"/>
          <w:szCs w:val="24"/>
        </w:rPr>
        <w:t>Личное место участника в общем зачете определяется по сумме «зачетных» баллов, полученных в результате выполнения всех испытаний.</w:t>
      </w:r>
    </w:p>
    <w:p w:rsidR="009A4723" w:rsidRPr="009A4723" w:rsidRDefault="009A4723" w:rsidP="009A4723">
      <w:pPr>
        <w:pStyle w:val="5"/>
        <w:shd w:val="clear" w:color="auto" w:fill="auto"/>
        <w:spacing w:line="240" w:lineRule="auto"/>
        <w:ind w:left="20" w:right="20" w:firstLine="700"/>
        <w:rPr>
          <w:rFonts w:ascii="Arial" w:hAnsi="Arial" w:cs="Arial"/>
          <w:sz w:val="24"/>
          <w:szCs w:val="24"/>
        </w:rPr>
      </w:pPr>
      <w:r w:rsidRPr="009A4723">
        <w:rPr>
          <w:rFonts w:ascii="Arial" w:hAnsi="Arial" w:cs="Arial"/>
          <w:sz w:val="24"/>
          <w:szCs w:val="24"/>
        </w:rPr>
        <w:t>Участник, набравший наибольшую сумму баллов по итогам всех испытаний, является победителем. В случае равных результатов у нескольких участников, победителями признаются все участники, набравшие одинаковое количество баллов. При определении призеров участники, набравшие равное количество баллов, ранжируются в алфавитном порядке.</w:t>
      </w:r>
    </w:p>
    <w:p w:rsidR="00DF1528" w:rsidRPr="00DF1528" w:rsidRDefault="009A4723" w:rsidP="00DF1528">
      <w:pPr>
        <w:pStyle w:val="5"/>
        <w:shd w:val="clear" w:color="auto" w:fill="auto"/>
        <w:spacing w:line="240" w:lineRule="auto"/>
        <w:ind w:left="20" w:right="20" w:firstLine="700"/>
        <w:rPr>
          <w:rFonts w:ascii="Arial" w:hAnsi="Arial" w:cs="Arial"/>
          <w:sz w:val="24"/>
          <w:szCs w:val="24"/>
        </w:rPr>
      </w:pPr>
      <w:r w:rsidRPr="009A4723">
        <w:rPr>
          <w:rFonts w:ascii="Arial" w:hAnsi="Arial" w:cs="Arial"/>
          <w:sz w:val="24"/>
          <w:szCs w:val="24"/>
        </w:rPr>
        <w:t>Окончательные результаты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муниципальным оргкомитетом</w:t>
      </w:r>
      <w:r w:rsidR="00DF1528">
        <w:rPr>
          <w:rFonts w:ascii="Arial" w:hAnsi="Arial" w:cs="Arial"/>
          <w:sz w:val="24"/>
          <w:szCs w:val="24"/>
        </w:rPr>
        <w:t>.</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Жюри совместно с оргкомитетом олимпиады осуществляет показ работ и рассматривает апелляции участников.</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Основная цель процедуры анализа заданий –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Для проведения апелляции оргкомитет Олимпиады создаёт апелляционную комиссию из членов жюри (не менее трёх человек).</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Порядок проведения апелляции доводится до сведения участников Олимпиады, сопровождающих их лиц перед началом проведения Олимпиады.</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Критерии и методика оценивания олимпиадных заданий не могут быть предметом апелляции и пересмотру не подлежат.</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Участнику Олимпиады, подавшему апелляцию, должна быть представлена возможность убедиться в том, что его работа проверена и оценена в соответствии с критериями и методикой, разработанными муниципальной (региональной) предметно-методической комиссией.</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Для проведения апелляции участник Олимпиады подаёт письменное заявление на имя председателя жюри по установленной форме.</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Заявление на апелляцию принимается после окончания показа работ участников.</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Рассмотрение апелляции проводится с участием самого участника олимпиады.</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 xml:space="preserve">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w:t>
      </w:r>
      <w:r>
        <w:rPr>
          <w:rFonts w:ascii="Arial" w:hAnsi="Arial" w:cs="Arial"/>
          <w:sz w:val="24"/>
          <w:szCs w:val="24"/>
        </w:rPr>
        <w:lastRenderedPageBreak/>
        <w:t>олимпиады принимает решение об отклонении апелляции и сохранения выставленных баллов или об удовлетворении апелляции и корректировке баллов.</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отчётную документацию.</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Победители и призёры соответствующего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Окончательные результаты участников фиксируются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призёров.</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Документом, фиксирующим итоговые результаты соответствующего этапа Олимпиады, является протокол жюри, подписанный его председателем, а также всеми членами жюри.</w:t>
      </w:r>
    </w:p>
    <w:p w:rsidR="00DF1528" w:rsidRDefault="00DF1528" w:rsidP="00DF1528">
      <w:pPr>
        <w:spacing w:after="0" w:line="240" w:lineRule="auto"/>
        <w:ind w:firstLine="709"/>
        <w:jc w:val="both"/>
        <w:rPr>
          <w:rFonts w:ascii="Arial" w:hAnsi="Arial" w:cs="Arial"/>
          <w:sz w:val="24"/>
          <w:szCs w:val="24"/>
        </w:rPr>
      </w:pPr>
      <w:r>
        <w:rPr>
          <w:rFonts w:ascii="Arial" w:hAnsi="Arial" w:cs="Arial"/>
          <w:sz w:val="24"/>
          <w:szCs w:val="24"/>
        </w:rPr>
        <w:t>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w:t>
      </w:r>
    </w:p>
    <w:p w:rsidR="00DF1528" w:rsidRDefault="00DF1528" w:rsidP="00DF1528">
      <w:pPr>
        <w:pStyle w:val="12"/>
        <w:ind w:firstLine="709"/>
        <w:jc w:val="both"/>
        <w:rPr>
          <w:rFonts w:ascii="Arial" w:hAnsi="Arial" w:cs="Arial"/>
          <w:szCs w:val="24"/>
        </w:rPr>
      </w:pPr>
      <w:r>
        <w:rPr>
          <w:rFonts w:ascii="Arial" w:eastAsia="Calibri" w:hAnsi="Arial" w:cs="Arial"/>
          <w:szCs w:val="24"/>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w:t>
      </w:r>
    </w:p>
    <w:p w:rsidR="00B91040" w:rsidRPr="00B855CA" w:rsidRDefault="00B91040" w:rsidP="00B855CA">
      <w:pPr>
        <w:spacing w:after="0" w:line="240" w:lineRule="auto"/>
        <w:rPr>
          <w:rFonts w:ascii="Arial" w:hAnsi="Arial" w:cs="Arial"/>
          <w:sz w:val="24"/>
          <w:szCs w:val="24"/>
        </w:rPr>
      </w:pPr>
    </w:p>
    <w:sectPr w:rsidR="00B91040" w:rsidRPr="00B855CA" w:rsidSect="00F23B09">
      <w:pgSz w:w="16838" w:h="11906" w:orient="landscape"/>
      <w:pgMar w:top="426"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D6CFE"/>
    <w:multiLevelType w:val="multilevel"/>
    <w:tmpl w:val="4AF2AE5C"/>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D7481F"/>
    <w:multiLevelType w:val="multilevel"/>
    <w:tmpl w:val="12E43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323B53"/>
    <w:multiLevelType w:val="multilevel"/>
    <w:tmpl w:val="F774C2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D986B63"/>
    <w:multiLevelType w:val="multilevel"/>
    <w:tmpl w:val="7B3C429A"/>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FELayout/>
  </w:compat>
  <w:rsids>
    <w:rsidRoot w:val="00B91040"/>
    <w:rsid w:val="0002484E"/>
    <w:rsid w:val="00152682"/>
    <w:rsid w:val="0016796C"/>
    <w:rsid w:val="001D24AC"/>
    <w:rsid w:val="00237581"/>
    <w:rsid w:val="00562A2E"/>
    <w:rsid w:val="00627ED2"/>
    <w:rsid w:val="00987147"/>
    <w:rsid w:val="009A4723"/>
    <w:rsid w:val="00A207A6"/>
    <w:rsid w:val="00B855CA"/>
    <w:rsid w:val="00B91040"/>
    <w:rsid w:val="00DF1528"/>
    <w:rsid w:val="00F23972"/>
    <w:rsid w:val="00F23B09"/>
    <w:rsid w:val="00F50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91040"/>
    <w:rPr>
      <w:rFonts w:ascii="Times New Roman" w:eastAsia="Times New Roman" w:hAnsi="Times New Roman" w:cs="Times New Roman"/>
      <w:spacing w:val="1"/>
      <w:sz w:val="25"/>
      <w:szCs w:val="25"/>
      <w:shd w:val="clear" w:color="auto" w:fill="FFFFFF"/>
    </w:rPr>
  </w:style>
  <w:style w:type="paragraph" w:customStyle="1" w:styleId="2">
    <w:name w:val="Основной текст2"/>
    <w:basedOn w:val="a"/>
    <w:link w:val="a3"/>
    <w:rsid w:val="00B91040"/>
    <w:pPr>
      <w:widowControl w:val="0"/>
      <w:shd w:val="clear" w:color="auto" w:fill="FFFFFF"/>
      <w:spacing w:after="300" w:line="322" w:lineRule="exact"/>
      <w:jc w:val="center"/>
    </w:pPr>
    <w:rPr>
      <w:rFonts w:ascii="Times New Roman" w:eastAsia="Times New Roman" w:hAnsi="Times New Roman" w:cs="Times New Roman"/>
      <w:spacing w:val="1"/>
      <w:sz w:val="25"/>
      <w:szCs w:val="25"/>
    </w:rPr>
  </w:style>
  <w:style w:type="character" w:customStyle="1" w:styleId="1">
    <w:name w:val="Заголовок №1_"/>
    <w:basedOn w:val="a0"/>
    <w:link w:val="10"/>
    <w:rsid w:val="00B91040"/>
    <w:rPr>
      <w:rFonts w:ascii="Times New Roman" w:eastAsia="Times New Roman" w:hAnsi="Times New Roman" w:cs="Times New Roman"/>
      <w:b/>
      <w:bCs/>
      <w:spacing w:val="-1"/>
      <w:sz w:val="25"/>
      <w:szCs w:val="25"/>
      <w:shd w:val="clear" w:color="auto" w:fill="FFFFFF"/>
    </w:rPr>
  </w:style>
  <w:style w:type="paragraph" w:customStyle="1" w:styleId="10">
    <w:name w:val="Заголовок №1"/>
    <w:basedOn w:val="a"/>
    <w:link w:val="1"/>
    <w:rsid w:val="00B91040"/>
    <w:pPr>
      <w:widowControl w:val="0"/>
      <w:shd w:val="clear" w:color="auto" w:fill="FFFFFF"/>
      <w:spacing w:before="420" w:after="180" w:line="0" w:lineRule="atLeast"/>
      <w:jc w:val="center"/>
      <w:outlineLvl w:val="0"/>
    </w:pPr>
    <w:rPr>
      <w:rFonts w:ascii="Times New Roman" w:eastAsia="Times New Roman" w:hAnsi="Times New Roman" w:cs="Times New Roman"/>
      <w:b/>
      <w:bCs/>
      <w:spacing w:val="-1"/>
      <w:sz w:val="25"/>
      <w:szCs w:val="25"/>
    </w:rPr>
  </w:style>
  <w:style w:type="character" w:customStyle="1" w:styleId="20">
    <w:name w:val="Основной текст (2)_"/>
    <w:basedOn w:val="a0"/>
    <w:link w:val="21"/>
    <w:rsid w:val="00B91040"/>
    <w:rPr>
      <w:rFonts w:ascii="Times New Roman" w:eastAsia="Times New Roman" w:hAnsi="Times New Roman" w:cs="Times New Roman"/>
      <w:b/>
      <w:bCs/>
      <w:spacing w:val="-1"/>
      <w:sz w:val="25"/>
      <w:szCs w:val="25"/>
      <w:shd w:val="clear" w:color="auto" w:fill="FFFFFF"/>
    </w:rPr>
  </w:style>
  <w:style w:type="character" w:customStyle="1" w:styleId="11">
    <w:name w:val="Основной текст1"/>
    <w:basedOn w:val="a3"/>
    <w:rsid w:val="00B91040"/>
    <w:rPr>
      <w:b w:val="0"/>
      <w:bCs w:val="0"/>
      <w:i w:val="0"/>
      <w:iCs w:val="0"/>
      <w:smallCaps w:val="0"/>
      <w:strike w:val="0"/>
      <w:color w:val="000000"/>
      <w:w w:val="100"/>
      <w:position w:val="0"/>
      <w:u w:val="single"/>
      <w:lang w:val="ru-RU"/>
    </w:rPr>
  </w:style>
  <w:style w:type="paragraph" w:customStyle="1" w:styleId="21">
    <w:name w:val="Основной текст (2)"/>
    <w:basedOn w:val="a"/>
    <w:link w:val="20"/>
    <w:rsid w:val="00B91040"/>
    <w:pPr>
      <w:widowControl w:val="0"/>
      <w:shd w:val="clear" w:color="auto" w:fill="FFFFFF"/>
      <w:spacing w:after="180" w:line="0" w:lineRule="atLeast"/>
      <w:jc w:val="center"/>
    </w:pPr>
    <w:rPr>
      <w:rFonts w:ascii="Times New Roman" w:eastAsia="Times New Roman" w:hAnsi="Times New Roman" w:cs="Times New Roman"/>
      <w:b/>
      <w:bCs/>
      <w:spacing w:val="-1"/>
      <w:sz w:val="25"/>
      <w:szCs w:val="25"/>
    </w:rPr>
  </w:style>
  <w:style w:type="character" w:customStyle="1" w:styleId="0pt">
    <w:name w:val="Основной текст + Курсив;Интервал 0 pt"/>
    <w:basedOn w:val="a3"/>
    <w:rsid w:val="00B91040"/>
    <w:rPr>
      <w:b w:val="0"/>
      <w:bCs w:val="0"/>
      <w:i/>
      <w:iCs/>
      <w:smallCaps w:val="0"/>
      <w:strike w:val="0"/>
      <w:color w:val="000000"/>
      <w:spacing w:val="6"/>
      <w:w w:val="100"/>
      <w:position w:val="0"/>
      <w:u w:val="none"/>
      <w:lang w:val="ru-RU"/>
    </w:rPr>
  </w:style>
  <w:style w:type="character" w:customStyle="1" w:styleId="1pt">
    <w:name w:val="Основной текст + Интервал 1 pt"/>
    <w:basedOn w:val="a3"/>
    <w:rsid w:val="00B91040"/>
    <w:rPr>
      <w:b w:val="0"/>
      <w:bCs w:val="0"/>
      <w:i w:val="0"/>
      <w:iCs w:val="0"/>
      <w:smallCaps w:val="0"/>
      <w:strike w:val="0"/>
      <w:color w:val="000000"/>
      <w:spacing w:val="27"/>
      <w:w w:val="100"/>
      <w:position w:val="0"/>
      <w:u w:val="none"/>
      <w:lang w:val="ru-RU"/>
    </w:rPr>
  </w:style>
  <w:style w:type="character" w:customStyle="1" w:styleId="a4">
    <w:name w:val="Подпись к таблице_"/>
    <w:basedOn w:val="a0"/>
    <w:link w:val="a5"/>
    <w:rsid w:val="00B91040"/>
    <w:rPr>
      <w:rFonts w:ascii="Times New Roman" w:eastAsia="Times New Roman" w:hAnsi="Times New Roman" w:cs="Times New Roman"/>
      <w:b/>
      <w:bCs/>
      <w:spacing w:val="-1"/>
      <w:sz w:val="25"/>
      <w:szCs w:val="25"/>
      <w:shd w:val="clear" w:color="auto" w:fill="FFFFFF"/>
    </w:rPr>
  </w:style>
  <w:style w:type="paragraph" w:customStyle="1" w:styleId="a5">
    <w:name w:val="Подпись к таблице"/>
    <w:basedOn w:val="a"/>
    <w:link w:val="a4"/>
    <w:rsid w:val="00B91040"/>
    <w:pPr>
      <w:widowControl w:val="0"/>
      <w:shd w:val="clear" w:color="auto" w:fill="FFFFFF"/>
      <w:spacing w:after="0" w:line="0" w:lineRule="atLeast"/>
    </w:pPr>
    <w:rPr>
      <w:rFonts w:ascii="Times New Roman" w:eastAsia="Times New Roman" w:hAnsi="Times New Roman" w:cs="Times New Roman"/>
      <w:b/>
      <w:bCs/>
      <w:spacing w:val="-1"/>
      <w:sz w:val="25"/>
      <w:szCs w:val="25"/>
    </w:rPr>
  </w:style>
  <w:style w:type="character" w:customStyle="1" w:styleId="105pt0pt">
    <w:name w:val="Основной текст + 10;5 pt;Полужирный;Интервал 0 pt"/>
    <w:basedOn w:val="a3"/>
    <w:rsid w:val="00B91040"/>
    <w:rPr>
      <w:b/>
      <w:bCs/>
      <w:i w:val="0"/>
      <w:iCs w:val="0"/>
      <w:smallCaps w:val="0"/>
      <w:strike w:val="0"/>
      <w:color w:val="000000"/>
      <w:spacing w:val="3"/>
      <w:w w:val="100"/>
      <w:position w:val="0"/>
      <w:sz w:val="21"/>
      <w:szCs w:val="21"/>
      <w:u w:val="none"/>
      <w:lang w:val="ru-RU"/>
    </w:rPr>
  </w:style>
  <w:style w:type="character" w:customStyle="1" w:styleId="105pt0pt0">
    <w:name w:val="Основной текст + 10;5 pt;Интервал 0 pt"/>
    <w:basedOn w:val="a3"/>
    <w:rsid w:val="00B91040"/>
    <w:rPr>
      <w:b w:val="0"/>
      <w:bCs w:val="0"/>
      <w:i w:val="0"/>
      <w:iCs w:val="0"/>
      <w:smallCaps w:val="0"/>
      <w:strike w:val="0"/>
      <w:color w:val="000000"/>
      <w:spacing w:val="3"/>
      <w:w w:val="100"/>
      <w:position w:val="0"/>
      <w:sz w:val="21"/>
      <w:szCs w:val="21"/>
      <w:u w:val="none"/>
      <w:lang w:val="ru-RU"/>
    </w:rPr>
  </w:style>
  <w:style w:type="paragraph" w:customStyle="1" w:styleId="5">
    <w:name w:val="Основной текст5"/>
    <w:basedOn w:val="a"/>
    <w:rsid w:val="009A4723"/>
    <w:pPr>
      <w:widowControl w:val="0"/>
      <w:shd w:val="clear" w:color="auto" w:fill="FFFFFF"/>
      <w:spacing w:after="0" w:line="413" w:lineRule="exact"/>
      <w:ind w:hanging="320"/>
      <w:jc w:val="both"/>
    </w:pPr>
    <w:rPr>
      <w:rFonts w:ascii="Times New Roman" w:eastAsia="Times New Roman" w:hAnsi="Times New Roman" w:cs="Times New Roman"/>
      <w:spacing w:val="3"/>
      <w:sz w:val="21"/>
      <w:szCs w:val="21"/>
    </w:rPr>
  </w:style>
  <w:style w:type="character" w:customStyle="1" w:styleId="4">
    <w:name w:val="Основной текст (4)_"/>
    <w:basedOn w:val="a0"/>
    <w:link w:val="40"/>
    <w:rsid w:val="009A4723"/>
    <w:rPr>
      <w:rFonts w:ascii="Times New Roman" w:eastAsia="Times New Roman" w:hAnsi="Times New Roman" w:cs="Times New Roman"/>
      <w:i/>
      <w:iCs/>
      <w:spacing w:val="-1"/>
      <w:sz w:val="21"/>
      <w:szCs w:val="21"/>
      <w:shd w:val="clear" w:color="auto" w:fill="FFFFFF"/>
    </w:rPr>
  </w:style>
  <w:style w:type="paragraph" w:customStyle="1" w:styleId="40">
    <w:name w:val="Основной текст (4)"/>
    <w:basedOn w:val="a"/>
    <w:link w:val="4"/>
    <w:rsid w:val="009A4723"/>
    <w:pPr>
      <w:widowControl w:val="0"/>
      <w:shd w:val="clear" w:color="auto" w:fill="FFFFFF"/>
      <w:spacing w:after="60" w:line="413" w:lineRule="exact"/>
      <w:ind w:hanging="2100"/>
      <w:jc w:val="both"/>
    </w:pPr>
    <w:rPr>
      <w:rFonts w:ascii="Times New Roman" w:eastAsia="Times New Roman" w:hAnsi="Times New Roman" w:cs="Times New Roman"/>
      <w:i/>
      <w:iCs/>
      <w:spacing w:val="-1"/>
      <w:sz w:val="21"/>
      <w:szCs w:val="21"/>
    </w:rPr>
  </w:style>
  <w:style w:type="character" w:customStyle="1" w:styleId="6pt0pt">
    <w:name w:val="Основной текст + 6 pt;Интервал 0 pt"/>
    <w:basedOn w:val="a3"/>
    <w:rsid w:val="009A4723"/>
    <w:rPr>
      <w:b w:val="0"/>
      <w:bCs w:val="0"/>
      <w:i w:val="0"/>
      <w:iCs w:val="0"/>
      <w:smallCaps w:val="0"/>
      <w:strike w:val="0"/>
      <w:color w:val="000000"/>
      <w:spacing w:val="0"/>
      <w:w w:val="100"/>
      <w:position w:val="0"/>
      <w:sz w:val="12"/>
      <w:szCs w:val="12"/>
      <w:u w:val="none"/>
      <w:lang w:val="en-US"/>
    </w:rPr>
  </w:style>
  <w:style w:type="character" w:customStyle="1" w:styleId="13pt">
    <w:name w:val="Основной текст + 13 pt"/>
    <w:aliases w:val="Интервал 0 pt"/>
    <w:basedOn w:val="a3"/>
    <w:rsid w:val="00B855CA"/>
    <w:rPr>
      <w:b w:val="0"/>
      <w:bCs w:val="0"/>
      <w:i/>
      <w:iCs/>
      <w:smallCaps w:val="0"/>
      <w:strike w:val="0"/>
      <w:dstrike w:val="0"/>
      <w:color w:val="000000"/>
      <w:spacing w:val="2"/>
      <w:w w:val="100"/>
      <w:position w:val="0"/>
      <w:sz w:val="21"/>
      <w:szCs w:val="21"/>
      <w:u w:val="none"/>
      <w:effect w:val="none"/>
      <w:lang w:val="ru-RU"/>
    </w:rPr>
  </w:style>
  <w:style w:type="table" w:styleId="a6">
    <w:name w:val="Table Grid"/>
    <w:basedOn w:val="a1"/>
    <w:uiPriority w:val="59"/>
    <w:rsid w:val="00B85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Стиль1"/>
    <w:basedOn w:val="a"/>
    <w:rsid w:val="00DF1528"/>
    <w:pPr>
      <w:spacing w:after="0" w:line="240" w:lineRule="auto"/>
    </w:pPr>
    <w:rPr>
      <w:rFonts w:ascii="Courier New" w:eastAsia="Times New Roman" w:hAnsi="Courier New" w:cs="Times New Roman"/>
      <w:sz w:val="24"/>
      <w:szCs w:val="20"/>
    </w:rPr>
  </w:style>
</w:styles>
</file>

<file path=word/webSettings.xml><?xml version="1.0" encoding="utf-8"?>
<w:webSettings xmlns:r="http://schemas.openxmlformats.org/officeDocument/2006/relationships" xmlns:w="http://schemas.openxmlformats.org/wordprocessingml/2006/main">
  <w:divs>
    <w:div w:id="17482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1708</Words>
  <Characters>9737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Гимназия-401</dc:creator>
  <cp:keywords/>
  <dc:description/>
  <cp:lastModifiedBy>Тамара</cp:lastModifiedBy>
  <cp:revision>15</cp:revision>
  <dcterms:created xsi:type="dcterms:W3CDTF">2018-09-15T19:55:00Z</dcterms:created>
  <dcterms:modified xsi:type="dcterms:W3CDTF">2018-10-17T02:45:00Z</dcterms:modified>
</cp:coreProperties>
</file>